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6B4C2" w14:textId="2DEFC9E4" w:rsidR="0036488E" w:rsidRPr="00CB0EA7" w:rsidRDefault="0036488E" w:rsidP="0036488E">
      <w:pPr>
        <w:pStyle w:val="3GPPHeader"/>
        <w:spacing w:after="60"/>
        <w:rPr>
          <w:rFonts w:ascii="Calibri" w:hAnsi="Calibri" w:cs="Calibri"/>
          <w:szCs w:val="24"/>
          <w:highlight w:val="yellow"/>
        </w:rPr>
      </w:pPr>
      <w:r w:rsidRPr="00B62046">
        <w:rPr>
          <w:rFonts w:ascii="Calibri" w:hAnsi="Calibri" w:cs="Calibri"/>
          <w:szCs w:val="24"/>
        </w:rPr>
        <w:t>3GPP TSG-RAN WG2 Meeting #11</w:t>
      </w:r>
      <w:r w:rsidR="0000004C" w:rsidRPr="00B62046">
        <w:rPr>
          <w:rFonts w:ascii="Calibri" w:hAnsi="Calibri" w:cs="Calibri"/>
          <w:szCs w:val="24"/>
        </w:rPr>
        <w:t>5</w:t>
      </w:r>
      <w:r w:rsidR="00B62046" w:rsidRPr="00B62046">
        <w:rPr>
          <w:rFonts w:ascii="Calibri" w:hAnsi="Calibri" w:cs="Calibri"/>
          <w:szCs w:val="24"/>
        </w:rPr>
        <w:t xml:space="preserve"> electronic</w:t>
      </w:r>
      <w:r w:rsidRPr="00F36E1D">
        <w:rPr>
          <w:rFonts w:ascii="Calibri" w:hAnsi="Calibri" w:cs="Calibri"/>
          <w:szCs w:val="24"/>
        </w:rPr>
        <w:tab/>
      </w:r>
      <w:r w:rsidRPr="00CB0EA7">
        <w:rPr>
          <w:rFonts w:ascii="Calibri" w:hAnsi="Calibri" w:cs="Calibri"/>
          <w:szCs w:val="24"/>
        </w:rPr>
        <w:t>R2-</w:t>
      </w:r>
      <w:r w:rsidR="00DA77F8" w:rsidRPr="00CB0EA7">
        <w:rPr>
          <w:rFonts w:ascii="Calibri" w:hAnsi="Calibri" w:cs="Calibri"/>
          <w:szCs w:val="24"/>
        </w:rPr>
        <w:t>210</w:t>
      </w:r>
      <w:r w:rsidR="00DA77F8">
        <w:rPr>
          <w:rFonts w:ascii="Calibri" w:hAnsi="Calibri" w:cs="Calibri"/>
          <w:szCs w:val="24"/>
        </w:rPr>
        <w:t>7212</w:t>
      </w:r>
    </w:p>
    <w:p w14:paraId="35D16D64" w14:textId="053E8AFF" w:rsidR="0036488E" w:rsidRPr="00F36E1D" w:rsidRDefault="00B62046" w:rsidP="0036488E">
      <w:pPr>
        <w:pStyle w:val="3GPPHeader"/>
        <w:rPr>
          <w:rFonts w:ascii="Calibri" w:hAnsi="Calibri" w:cs="Calibri"/>
          <w:szCs w:val="24"/>
        </w:rPr>
      </w:pPr>
      <w:r w:rsidRPr="00F36E1D">
        <w:rPr>
          <w:rFonts w:ascii="Calibri" w:hAnsi="Calibri" w:cs="Calibri"/>
          <w:szCs w:val="24"/>
        </w:rPr>
        <w:t>Online, August</w:t>
      </w:r>
      <w:r w:rsidR="00CB0EA7">
        <w:rPr>
          <w:rFonts w:ascii="Calibri" w:hAnsi="Calibri" w:cs="Calibri"/>
          <w:szCs w:val="24"/>
        </w:rPr>
        <w:t xml:space="preserve"> </w:t>
      </w:r>
      <w:r w:rsidR="00CB0EA7">
        <w:rPr>
          <w:rFonts w:ascii="Calibri" w:hAnsi="Calibri" w:cs="Calibri" w:hint="eastAsia"/>
          <w:szCs w:val="24"/>
        </w:rPr>
        <w:t>9</w:t>
      </w:r>
      <w:r w:rsidR="00CB0EA7">
        <w:rPr>
          <w:rFonts w:ascii="Calibri" w:hAnsi="Calibri" w:cs="Calibri"/>
          <w:szCs w:val="24"/>
        </w:rPr>
        <w:t xml:space="preserve"> </w:t>
      </w:r>
      <w:r w:rsidR="00CB0EA7">
        <w:rPr>
          <w:rFonts w:ascii="Calibri" w:hAnsi="Calibri" w:cs="Calibri" w:hint="eastAsia"/>
          <w:szCs w:val="24"/>
        </w:rPr>
        <w:t>-</w:t>
      </w:r>
      <w:r w:rsidR="00CB0EA7">
        <w:rPr>
          <w:rFonts w:ascii="Calibri" w:hAnsi="Calibri" w:cs="Calibri"/>
          <w:szCs w:val="24"/>
        </w:rPr>
        <w:t xml:space="preserve"> </w:t>
      </w:r>
      <w:r w:rsidR="00CB0EA7">
        <w:rPr>
          <w:rFonts w:ascii="Calibri" w:hAnsi="Calibri" w:cs="Calibri" w:hint="eastAsia"/>
          <w:szCs w:val="24"/>
        </w:rPr>
        <w:t>27</w:t>
      </w:r>
      <w:r w:rsidRPr="00F36E1D">
        <w:rPr>
          <w:rFonts w:ascii="Calibri" w:hAnsi="Calibri" w:cs="Calibri"/>
          <w:szCs w:val="24"/>
        </w:rPr>
        <w:t>, 2021</w:t>
      </w:r>
      <w:bookmarkStart w:id="0" w:name="_GoBack"/>
      <w:bookmarkEnd w:id="0"/>
    </w:p>
    <w:p w14:paraId="3E5E52EB" w14:textId="77777777" w:rsidR="0036488E" w:rsidRPr="0036488E" w:rsidRDefault="0036488E" w:rsidP="0036488E">
      <w:pPr>
        <w:pStyle w:val="3GPPHeader"/>
        <w:rPr>
          <w:rFonts w:ascii="Calibri" w:hAnsi="Calibri" w:cs="Calibri"/>
        </w:rPr>
      </w:pPr>
    </w:p>
    <w:p w14:paraId="439FE70D" w14:textId="74A2E4BE" w:rsidR="0036488E" w:rsidRPr="0036488E" w:rsidRDefault="0036488E" w:rsidP="0036488E">
      <w:pPr>
        <w:pStyle w:val="3GPPHeader"/>
        <w:rPr>
          <w:rFonts w:ascii="Calibri" w:hAnsi="Calibri" w:cs="Calibri"/>
          <w:sz w:val="22"/>
          <w:szCs w:val="22"/>
          <w:lang w:val="en-US"/>
        </w:rPr>
      </w:pPr>
      <w:r w:rsidRPr="0036488E">
        <w:rPr>
          <w:rFonts w:ascii="Calibri" w:hAnsi="Calibri" w:cs="Calibri"/>
        </w:rPr>
        <w:t>Agenda:</w:t>
      </w:r>
      <w:r w:rsidRPr="0036488E">
        <w:rPr>
          <w:rFonts w:ascii="Calibri" w:hAnsi="Calibri" w:cs="Calibri"/>
        </w:rPr>
        <w:tab/>
        <w:t>8.7.</w:t>
      </w:r>
      <w:r w:rsidR="002A695D">
        <w:rPr>
          <w:rFonts w:ascii="Calibri" w:hAnsi="Calibri" w:cs="Calibri"/>
        </w:rPr>
        <w:t>3.1</w:t>
      </w:r>
    </w:p>
    <w:p w14:paraId="686FA3DA"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Source:</w:t>
      </w:r>
      <w:r w:rsidRPr="0036488E">
        <w:rPr>
          <w:rFonts w:ascii="Calibri" w:hAnsi="Calibri" w:cs="Calibri"/>
          <w:sz w:val="22"/>
          <w:szCs w:val="22"/>
        </w:rPr>
        <w:tab/>
        <w:t>OPPO</w:t>
      </w:r>
    </w:p>
    <w:p w14:paraId="1DEDE300" w14:textId="193A0240" w:rsidR="0036488E" w:rsidRPr="0036488E" w:rsidRDefault="0036488E" w:rsidP="0036488E">
      <w:pPr>
        <w:pStyle w:val="3GPPHeader"/>
        <w:ind w:left="1134" w:hanging="1134"/>
        <w:rPr>
          <w:rFonts w:ascii="Calibri" w:hAnsi="Calibri" w:cs="Calibri"/>
          <w:sz w:val="22"/>
          <w:szCs w:val="22"/>
        </w:rPr>
      </w:pPr>
      <w:r w:rsidRPr="0036488E">
        <w:rPr>
          <w:rFonts w:ascii="Calibri" w:hAnsi="Calibri" w:cs="Calibri"/>
        </w:rPr>
        <w:t>Title:</w:t>
      </w:r>
      <w:r w:rsidRPr="0036488E">
        <w:rPr>
          <w:rFonts w:ascii="Calibri" w:hAnsi="Calibri" w:cs="Calibri"/>
        </w:rPr>
        <w:tab/>
        <w:t xml:space="preserve"> </w:t>
      </w:r>
      <w:r w:rsidRPr="0036488E">
        <w:rPr>
          <w:rFonts w:ascii="Calibri" w:hAnsi="Calibri" w:cs="Calibri"/>
        </w:rPr>
        <w:tab/>
      </w:r>
      <w:r w:rsidR="00B62046">
        <w:rPr>
          <w:rFonts w:ascii="Calibri" w:hAnsi="Calibri" w:cs="Calibri"/>
        </w:rPr>
        <w:t>Discussion on remaining issue of relay discovery</w:t>
      </w:r>
    </w:p>
    <w:p w14:paraId="4A2A33B1"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Document for:</w:t>
      </w:r>
      <w:r w:rsidRPr="0036488E">
        <w:rPr>
          <w:rFonts w:ascii="Calibri" w:hAnsi="Calibri" w:cs="Calibri"/>
          <w:sz w:val="22"/>
          <w:szCs w:val="22"/>
        </w:rPr>
        <w:tab/>
        <w:t>Discussion, Decision</w:t>
      </w:r>
    </w:p>
    <w:p w14:paraId="500DEC16" w14:textId="77777777" w:rsidR="0036488E" w:rsidRPr="0036488E" w:rsidRDefault="0036488E" w:rsidP="0036488E">
      <w:pPr>
        <w:pStyle w:val="1"/>
        <w:numPr>
          <w:ilvl w:val="0"/>
          <w:numId w:val="2"/>
        </w:numPr>
        <w:jc w:val="both"/>
        <w:rPr>
          <w:rFonts w:ascii="Calibri" w:hAnsi="Calibri" w:cs="Calibri"/>
        </w:rPr>
      </w:pPr>
      <w:r w:rsidRPr="0036488E">
        <w:rPr>
          <w:rFonts w:ascii="Calibri" w:hAnsi="Calibri" w:cs="Calibri"/>
        </w:rPr>
        <w:t>Introduction</w:t>
      </w:r>
    </w:p>
    <w:p w14:paraId="4126D937" w14:textId="715F7F96" w:rsidR="0036488E" w:rsidRPr="00F57EA9" w:rsidRDefault="00251C30" w:rsidP="0036488E">
      <w:pPr>
        <w:jc w:val="both"/>
        <w:rPr>
          <w:rFonts w:ascii="Calibri" w:eastAsiaTheme="minorEastAsia" w:hAnsi="Calibri" w:cs="Calibri"/>
          <w:lang w:eastAsia="zh-CN"/>
        </w:rPr>
      </w:pPr>
      <w:r>
        <w:rPr>
          <w:rFonts w:ascii="Calibri" w:eastAsiaTheme="minorEastAsia" w:hAnsi="Calibri" w:cs="Calibri"/>
          <w:lang w:eastAsia="zh-CN"/>
        </w:rPr>
        <w:t xml:space="preserve">During RAN#92e, it has been agreed that </w:t>
      </w:r>
      <w:r w:rsidR="00DA77F8">
        <w:rPr>
          <w:rFonts w:ascii="Calibri" w:eastAsiaTheme="minorEastAsia" w:hAnsi="Calibri" w:cs="Calibri"/>
          <w:lang w:eastAsia="zh-CN"/>
        </w:rPr>
        <w:t>the common design for both layer 2 and layer 3 relay has been finished for relay discovery</w:t>
      </w:r>
      <w:r>
        <w:rPr>
          <w:rFonts w:ascii="Calibri" w:eastAsiaTheme="minorEastAsia" w:hAnsi="Calibri" w:cs="Calibri"/>
          <w:lang w:eastAsia="zh-CN"/>
        </w:rPr>
        <w:t>. However, some stage 3 remaining issues are still left for discussion. So, in this contribution, we will further discuss and solve those issues.</w:t>
      </w:r>
    </w:p>
    <w:p w14:paraId="0A67E8ED" w14:textId="0255350B" w:rsidR="0036488E" w:rsidRDefault="0036488E" w:rsidP="0036488E">
      <w:pPr>
        <w:pStyle w:val="1"/>
        <w:numPr>
          <w:ilvl w:val="0"/>
          <w:numId w:val="2"/>
        </w:numPr>
        <w:jc w:val="both"/>
        <w:rPr>
          <w:rFonts w:ascii="Calibri" w:hAnsi="Calibri" w:cs="Calibri"/>
        </w:rPr>
      </w:pPr>
      <w:r w:rsidRPr="0036488E">
        <w:rPr>
          <w:rFonts w:ascii="Calibri" w:hAnsi="Calibri" w:cs="Calibri"/>
        </w:rPr>
        <w:t>Discussion</w:t>
      </w:r>
    </w:p>
    <w:p w14:paraId="49BFADF3" w14:textId="77AE8E42" w:rsidR="000C3400" w:rsidRDefault="00E66805" w:rsidP="000C3400">
      <w:pPr>
        <w:pStyle w:val="2"/>
        <w:numPr>
          <w:ilvl w:val="1"/>
          <w:numId w:val="2"/>
        </w:numPr>
        <w:rPr>
          <w:rFonts w:ascii="Calibri" w:eastAsiaTheme="minorEastAsia" w:hAnsi="Calibri" w:cs="Calibri"/>
          <w:lang w:eastAsia="zh-CN"/>
        </w:rPr>
      </w:pPr>
      <w:r w:rsidRPr="00FC7805">
        <w:rPr>
          <w:rFonts w:ascii="Calibri" w:eastAsiaTheme="minorEastAsia" w:hAnsi="Calibri" w:cs="Calibri"/>
          <w:lang w:eastAsia="zh-CN"/>
        </w:rPr>
        <w:t>Resource pool configuration</w:t>
      </w:r>
    </w:p>
    <w:p w14:paraId="0B27FB46" w14:textId="2A0DD4E2" w:rsidR="000C3400" w:rsidRPr="00CB0EA7" w:rsidRDefault="000C3400" w:rsidP="00CB0EA7">
      <w:pPr>
        <w:jc w:val="both"/>
        <w:rPr>
          <w:rFonts w:ascii="Calibri" w:hAnsi="Calibri" w:cs="Calibri"/>
          <w:lang w:eastAsia="zh-CN"/>
        </w:rPr>
      </w:pPr>
      <w:r w:rsidRPr="00CB0EA7">
        <w:rPr>
          <w:rFonts w:ascii="Calibri" w:hAnsi="Calibri" w:cs="Calibri"/>
          <w:lang w:eastAsia="zh-CN"/>
        </w:rPr>
        <w:t xml:space="preserve">In Rel-16 NR V2X, RRC CONNECTED UE should report its </w:t>
      </w:r>
      <w:r w:rsidR="00DA77F8">
        <w:rPr>
          <w:rFonts w:ascii="Calibri" w:hAnsi="Calibri" w:cs="Calibri"/>
          <w:lang w:eastAsia="zh-CN"/>
        </w:rPr>
        <w:t>service interest</w:t>
      </w:r>
      <w:r w:rsidRPr="00CB0EA7">
        <w:rPr>
          <w:rFonts w:ascii="Calibri" w:hAnsi="Calibri" w:cs="Calibri"/>
          <w:lang w:eastAsia="zh-CN"/>
        </w:rPr>
        <w:t xml:space="preserve"> towards </w:t>
      </w:r>
      <w:r w:rsidR="00DA77F8">
        <w:rPr>
          <w:rFonts w:ascii="Calibri" w:hAnsi="Calibri" w:cs="Calibri"/>
          <w:lang w:eastAsia="zh-CN"/>
        </w:rPr>
        <w:t xml:space="preserve">the </w:t>
      </w:r>
      <w:r w:rsidRPr="00CB0EA7">
        <w:rPr>
          <w:rFonts w:ascii="Calibri" w:hAnsi="Calibri" w:cs="Calibri"/>
          <w:lang w:eastAsia="zh-CN"/>
        </w:rPr>
        <w:t xml:space="preserve">network by </w:t>
      </w:r>
      <w:r w:rsidR="002A695D">
        <w:rPr>
          <w:rFonts w:ascii="Calibri" w:hAnsi="Calibri" w:cs="Calibri" w:hint="eastAsia"/>
          <w:lang w:eastAsia="zh-CN"/>
        </w:rPr>
        <w:t>indicating</w:t>
      </w:r>
      <w:r w:rsidRPr="00CB0EA7">
        <w:rPr>
          <w:rFonts w:ascii="Calibri" w:hAnsi="Calibri" w:cs="Calibri"/>
          <w:lang w:eastAsia="zh-CN"/>
        </w:rPr>
        <w:t xml:space="preserve"> </w:t>
      </w:r>
      <w:r w:rsidR="00DA77F8">
        <w:rPr>
          <w:rFonts w:ascii="Calibri" w:hAnsi="Calibri" w:cs="Calibri"/>
          <w:lang w:eastAsia="zh-CN"/>
        </w:rPr>
        <w:t xml:space="preserve">the </w:t>
      </w:r>
      <w:r w:rsidRPr="00CB0EA7">
        <w:rPr>
          <w:rFonts w:ascii="Calibri" w:hAnsi="Calibri" w:cs="Calibri"/>
          <w:lang w:eastAsia="zh-CN"/>
        </w:rPr>
        <w:t xml:space="preserve">destination </w:t>
      </w:r>
      <w:r w:rsidR="009E0CB5" w:rsidRPr="00CB0EA7">
        <w:rPr>
          <w:rFonts w:ascii="Calibri" w:hAnsi="Calibri" w:cs="Calibri"/>
          <w:lang w:eastAsia="zh-CN"/>
        </w:rPr>
        <w:t xml:space="preserve">ID list. In that case, </w:t>
      </w:r>
      <w:r w:rsidR="00DA77F8">
        <w:rPr>
          <w:rFonts w:ascii="Calibri" w:hAnsi="Calibri" w:cs="Calibri"/>
          <w:lang w:eastAsia="zh-CN"/>
        </w:rPr>
        <w:t>the network can know UE’s current transmission service and correspondingly provide resource pool and</w:t>
      </w:r>
      <w:r w:rsidR="009E0CB5" w:rsidRPr="00CB0EA7">
        <w:rPr>
          <w:rFonts w:ascii="Calibri" w:hAnsi="Calibri" w:cs="Calibri"/>
          <w:lang w:eastAsia="zh-CN"/>
        </w:rPr>
        <w:t xml:space="preserve"> SL-RB configuration. However, when it comes to Rel-17 NR </w:t>
      </w:r>
      <w:proofErr w:type="spellStart"/>
      <w:r w:rsidR="009E0CB5" w:rsidRPr="00CB0EA7">
        <w:rPr>
          <w:rFonts w:ascii="Calibri" w:hAnsi="Calibri" w:cs="Calibri"/>
          <w:lang w:eastAsia="zh-CN"/>
        </w:rPr>
        <w:t>sidelink</w:t>
      </w:r>
      <w:proofErr w:type="spellEnd"/>
      <w:r w:rsidR="009E0CB5" w:rsidRPr="00CB0EA7">
        <w:rPr>
          <w:rFonts w:ascii="Calibri" w:hAnsi="Calibri" w:cs="Calibri"/>
          <w:lang w:eastAsia="zh-CN"/>
        </w:rPr>
        <w:t xml:space="preserve"> relay, if RRC CONNECTED remote/relay UE would like to perform discovery transmission/reception, it should follow </w:t>
      </w:r>
      <w:r w:rsidR="00DA77F8">
        <w:rPr>
          <w:rFonts w:ascii="Calibri" w:hAnsi="Calibri" w:cs="Calibri"/>
          <w:lang w:eastAsia="zh-CN"/>
        </w:rPr>
        <w:t>a</w:t>
      </w:r>
      <w:r w:rsidR="009E0CB5" w:rsidRPr="00CB0EA7">
        <w:rPr>
          <w:rFonts w:ascii="Calibri" w:hAnsi="Calibri" w:cs="Calibri"/>
          <w:lang w:eastAsia="zh-CN"/>
        </w:rPr>
        <w:t xml:space="preserve"> similar principle, i.e., to report its interest </w:t>
      </w:r>
      <w:r w:rsidR="00DA77F8">
        <w:rPr>
          <w:rFonts w:ascii="Calibri" w:hAnsi="Calibri" w:cs="Calibri"/>
          <w:lang w:eastAsia="zh-CN"/>
        </w:rPr>
        <w:t>i</w:t>
      </w:r>
      <w:r w:rsidR="009E0CB5" w:rsidRPr="00CB0EA7">
        <w:rPr>
          <w:rFonts w:ascii="Calibri" w:hAnsi="Calibri" w:cs="Calibri"/>
          <w:lang w:eastAsia="zh-CN"/>
        </w:rPr>
        <w:t>n discovery transmission/reception towards the network via SUI message</w:t>
      </w:r>
      <w:r w:rsidR="00DA77F8">
        <w:rPr>
          <w:rFonts w:ascii="Calibri" w:hAnsi="Calibri" w:cs="Calibri"/>
          <w:lang w:eastAsia="zh-CN"/>
        </w:rPr>
        <w:t xml:space="preserve"> so that</w:t>
      </w:r>
      <w:r w:rsidR="009E0CB5" w:rsidRPr="00CB0EA7">
        <w:rPr>
          <w:rFonts w:ascii="Calibri" w:hAnsi="Calibri" w:cs="Calibri"/>
          <w:lang w:eastAsia="zh-CN"/>
        </w:rPr>
        <w:t xml:space="preserve"> th</w:t>
      </w:r>
      <w:r w:rsidR="002A695D">
        <w:rPr>
          <w:rFonts w:ascii="Calibri" w:hAnsi="Calibri" w:cs="Calibri"/>
          <w:lang w:eastAsia="zh-CN"/>
        </w:rPr>
        <w:t>e</w:t>
      </w:r>
      <w:r w:rsidR="009E0CB5" w:rsidRPr="00CB0EA7">
        <w:rPr>
          <w:rFonts w:ascii="Calibri" w:hAnsi="Calibri" w:cs="Calibri"/>
          <w:lang w:eastAsia="zh-CN"/>
        </w:rPr>
        <w:t xml:space="preserve"> network can configure discovery resource pool, as well as SL-RB for discovery transmission/reception.</w:t>
      </w:r>
    </w:p>
    <w:p w14:paraId="14A6B081" w14:textId="65C9C7AD" w:rsidR="000C3400" w:rsidRDefault="000C3400" w:rsidP="0050029A">
      <w:pPr>
        <w:pStyle w:val="ProposalStyle"/>
      </w:pPr>
      <w:bookmarkStart w:id="1" w:name="_Toc78809146"/>
      <w:bookmarkStart w:id="2" w:name="_Toc78966599"/>
      <w:bookmarkStart w:id="3" w:name="_Toc79047281"/>
      <w:bookmarkStart w:id="4" w:name="_Toc79047798"/>
      <w:bookmarkStart w:id="5" w:name="_Toc79047949"/>
      <w:bookmarkStart w:id="6" w:name="_Toc79055466"/>
      <w:bookmarkStart w:id="7" w:name="_Toc79055655"/>
      <w:bookmarkStart w:id="8" w:name="_Toc79074734"/>
      <w:r>
        <w:t>UE report</w:t>
      </w:r>
      <w:r w:rsidR="00DA77F8">
        <w:t>s</w:t>
      </w:r>
      <w:r>
        <w:t xml:space="preserve"> its interest </w:t>
      </w:r>
      <w:r w:rsidR="00DA77F8">
        <w:t>i</w:t>
      </w:r>
      <w:r>
        <w:t>n discovery transmission/reception towards the network via SUI message.</w:t>
      </w:r>
      <w:bookmarkEnd w:id="1"/>
      <w:bookmarkEnd w:id="2"/>
      <w:bookmarkEnd w:id="3"/>
      <w:bookmarkEnd w:id="4"/>
      <w:bookmarkEnd w:id="5"/>
      <w:bookmarkEnd w:id="6"/>
      <w:bookmarkEnd w:id="7"/>
      <w:bookmarkEnd w:id="8"/>
    </w:p>
    <w:p w14:paraId="6B5331B7" w14:textId="21314D06" w:rsidR="000E45FA" w:rsidRDefault="0050029A" w:rsidP="00CB0EA7">
      <w:pPr>
        <w:jc w:val="both"/>
        <w:rPr>
          <w:rFonts w:ascii="Calibri" w:hAnsi="Calibri" w:cs="Calibri"/>
          <w:lang w:eastAsia="zh-CN"/>
        </w:rPr>
      </w:pPr>
      <w:r>
        <w:rPr>
          <w:rFonts w:ascii="Calibri" w:hAnsi="Calibri" w:cs="Calibri" w:hint="eastAsia"/>
          <w:lang w:eastAsia="zh-CN"/>
        </w:rPr>
        <w:t>I</w:t>
      </w:r>
      <w:r>
        <w:rPr>
          <w:rFonts w:ascii="Calibri" w:hAnsi="Calibri" w:cs="Calibri"/>
          <w:lang w:eastAsia="zh-CN"/>
        </w:rPr>
        <w:t>n addition, when discussing NR V2X, it has pointed out several cases for the allowance of using exceptional resource pool</w:t>
      </w:r>
      <w:r w:rsidR="008A68B7">
        <w:rPr>
          <w:rFonts w:ascii="Calibri" w:hAnsi="Calibri" w:cs="Calibri"/>
          <w:lang w:eastAsia="zh-CN"/>
        </w:rPr>
        <w:t>. In detail, when the UE is configured with mode 1 resource allocation scheme, it can use the exceptional resource pools if T301</w:t>
      </w:r>
      <w:r w:rsidR="00B14639">
        <w:rPr>
          <w:rFonts w:ascii="Calibri" w:hAnsi="Calibri" w:cs="Calibri"/>
          <w:lang w:eastAsia="zh-CN"/>
        </w:rPr>
        <w:t>,</w:t>
      </w:r>
      <w:r w:rsidR="008A68B7">
        <w:rPr>
          <w:rFonts w:ascii="Calibri" w:hAnsi="Calibri" w:cs="Calibri"/>
          <w:lang w:eastAsia="zh-CN"/>
        </w:rPr>
        <w:t xml:space="preserve"> T304</w:t>
      </w:r>
      <w:r w:rsidR="00B14639">
        <w:rPr>
          <w:rFonts w:ascii="Calibri" w:hAnsi="Calibri" w:cs="Calibri"/>
          <w:lang w:eastAsia="zh-CN"/>
        </w:rPr>
        <w:t>, T310 or T311</w:t>
      </w:r>
      <w:r w:rsidR="008A68B7">
        <w:rPr>
          <w:rFonts w:ascii="Calibri" w:hAnsi="Calibri" w:cs="Calibri"/>
          <w:lang w:eastAsia="zh-CN"/>
        </w:rPr>
        <w:t xml:space="preserve"> is running. On the other hand, when the UE is configured with mode 2 resource allocation scheme, it can use the exceptional resource pools if </w:t>
      </w:r>
      <w:r w:rsidR="000E45FA">
        <w:rPr>
          <w:rFonts w:ascii="Calibri" w:hAnsi="Calibri" w:cs="Calibri"/>
          <w:lang w:eastAsia="zh-CN"/>
        </w:rPr>
        <w:t xml:space="preserve">UE does not have available sensing result. </w:t>
      </w:r>
    </w:p>
    <w:p w14:paraId="3A2B42C5" w14:textId="6CBF29D8" w:rsidR="000E45FA" w:rsidRDefault="000E45FA" w:rsidP="000E45FA">
      <w:pPr>
        <w:jc w:val="both"/>
        <w:rPr>
          <w:rFonts w:ascii="Calibri" w:hAnsi="Calibri" w:cs="Calibri"/>
          <w:lang w:eastAsia="zh-CN"/>
        </w:rPr>
      </w:pPr>
      <w:r>
        <w:rPr>
          <w:rFonts w:ascii="Calibri" w:hAnsi="Calibri" w:cs="Calibri" w:hint="eastAsia"/>
          <w:lang w:eastAsia="zh-CN"/>
        </w:rPr>
        <w:t>W</w:t>
      </w:r>
      <w:r>
        <w:rPr>
          <w:rFonts w:ascii="Calibri" w:hAnsi="Calibri" w:cs="Calibri"/>
          <w:lang w:eastAsia="zh-CN"/>
        </w:rPr>
        <w:t xml:space="preserve">hen it comes to NR </w:t>
      </w:r>
      <w:proofErr w:type="spellStart"/>
      <w:r>
        <w:rPr>
          <w:rFonts w:ascii="Calibri" w:hAnsi="Calibri" w:cs="Calibri"/>
          <w:lang w:eastAsia="zh-CN"/>
        </w:rPr>
        <w:t>sidelink</w:t>
      </w:r>
      <w:proofErr w:type="spellEnd"/>
      <w:r>
        <w:rPr>
          <w:rFonts w:ascii="Calibri" w:hAnsi="Calibri" w:cs="Calibri"/>
          <w:lang w:eastAsia="zh-CN"/>
        </w:rPr>
        <w:t xml:space="preserve"> relay, similar principle can be applied to help UE justify whether it can use exceptional resource pool to transmit discovery message. Considering the risky of severe resource fragmentation, the dedicated discovery exceptional resource pool shall not be adopted.</w:t>
      </w:r>
    </w:p>
    <w:p w14:paraId="7CB52A58" w14:textId="55259864" w:rsidR="000E45FA" w:rsidRPr="00CB0EA7" w:rsidRDefault="000E45FA" w:rsidP="000E45FA">
      <w:pPr>
        <w:pStyle w:val="ProposalStyle"/>
      </w:pPr>
      <w:bookmarkStart w:id="9" w:name="_Toc79055467"/>
      <w:bookmarkStart w:id="10" w:name="_Toc79055656"/>
      <w:bookmarkStart w:id="11" w:name="_Toc79074735"/>
      <w:r>
        <w:rPr>
          <w:rFonts w:eastAsiaTheme="minorEastAsia" w:hint="eastAsia"/>
        </w:rPr>
        <w:lastRenderedPageBreak/>
        <w:t>W</w:t>
      </w:r>
      <w:r>
        <w:rPr>
          <w:rFonts w:eastAsiaTheme="minorEastAsia"/>
        </w:rPr>
        <w:t>hen the UE is configured with mode 1 resource allocation scheme, it can use the exceptional resource pool to transmit discovery message when T301</w:t>
      </w:r>
      <w:r w:rsidR="00B14639">
        <w:rPr>
          <w:rFonts w:eastAsiaTheme="minorEastAsia"/>
        </w:rPr>
        <w:t xml:space="preserve">, </w:t>
      </w:r>
      <w:r>
        <w:rPr>
          <w:rFonts w:eastAsiaTheme="minorEastAsia"/>
        </w:rPr>
        <w:t>T304</w:t>
      </w:r>
      <w:r w:rsidR="00B14639">
        <w:rPr>
          <w:rFonts w:eastAsiaTheme="minorEastAsia"/>
        </w:rPr>
        <w:t>, T310 or T311</w:t>
      </w:r>
      <w:r>
        <w:rPr>
          <w:rFonts w:eastAsiaTheme="minorEastAsia"/>
        </w:rPr>
        <w:t xml:space="preserve"> is running.</w:t>
      </w:r>
      <w:bookmarkEnd w:id="9"/>
      <w:bookmarkEnd w:id="10"/>
      <w:bookmarkEnd w:id="11"/>
    </w:p>
    <w:p w14:paraId="7281A3FB" w14:textId="7F861F59" w:rsidR="000E45FA" w:rsidRPr="00CB0EA7" w:rsidRDefault="000E45FA" w:rsidP="000E45FA">
      <w:pPr>
        <w:pStyle w:val="ProposalStyle"/>
      </w:pPr>
      <w:bookmarkStart w:id="12" w:name="_Toc79055468"/>
      <w:bookmarkStart w:id="13" w:name="_Toc79055657"/>
      <w:bookmarkStart w:id="14" w:name="_Toc79074736"/>
      <w:r>
        <w:rPr>
          <w:rFonts w:eastAsiaTheme="minorEastAsia" w:hint="eastAsia"/>
        </w:rPr>
        <w:t>W</w:t>
      </w:r>
      <w:r>
        <w:rPr>
          <w:rFonts w:eastAsiaTheme="minorEastAsia"/>
        </w:rPr>
        <w:t>hen the UE is configured with mode 2 resource allocation scheme, it can use the exceptional resource pool to transmit discovery message when there is no available sensing result in dedicated discovery resource pool or shared resource pool.</w:t>
      </w:r>
      <w:bookmarkEnd w:id="12"/>
      <w:bookmarkEnd w:id="13"/>
      <w:bookmarkEnd w:id="14"/>
    </w:p>
    <w:p w14:paraId="576DA034" w14:textId="3E042F2B" w:rsidR="000E45FA" w:rsidRPr="0050029A" w:rsidRDefault="000E45FA">
      <w:pPr>
        <w:pStyle w:val="ProposalStyle"/>
      </w:pPr>
      <w:bookmarkStart w:id="15" w:name="_Toc79055469"/>
      <w:bookmarkStart w:id="16" w:name="_Toc79055658"/>
      <w:bookmarkStart w:id="17" w:name="_Toc79074737"/>
      <w:r>
        <w:rPr>
          <w:rFonts w:eastAsiaTheme="minorEastAsia" w:hint="eastAsia"/>
        </w:rPr>
        <w:t>T</w:t>
      </w:r>
      <w:r>
        <w:rPr>
          <w:rFonts w:eastAsiaTheme="minorEastAsia"/>
        </w:rPr>
        <w:t>he dedicated discovery exceptional resource pool shall not be adopted.</w:t>
      </w:r>
      <w:bookmarkEnd w:id="15"/>
      <w:bookmarkEnd w:id="16"/>
      <w:bookmarkEnd w:id="17"/>
    </w:p>
    <w:p w14:paraId="12C5DBCD" w14:textId="660E2455" w:rsidR="00DA77F8" w:rsidRPr="00CB0EA7" w:rsidRDefault="00DA77F8" w:rsidP="00CB0EA7">
      <w:pPr>
        <w:jc w:val="both"/>
        <w:rPr>
          <w:rFonts w:ascii="Calibri" w:hAnsi="Calibri" w:cs="Calibri"/>
        </w:rPr>
      </w:pPr>
      <w:r w:rsidRPr="00CB0EA7">
        <w:rPr>
          <w:rFonts w:ascii="Calibri" w:hAnsi="Calibri" w:cs="Calibri"/>
        </w:rPr>
        <w:t>During the previous two RAN2 meetings, the agreements related to discovery resource pool configuration have been agreed upon, which are listed in the following:</w:t>
      </w:r>
    </w:p>
    <w:tbl>
      <w:tblPr>
        <w:tblStyle w:val="a7"/>
        <w:tblW w:w="0" w:type="auto"/>
        <w:tblLook w:val="04A0" w:firstRow="1" w:lastRow="0" w:firstColumn="1" w:lastColumn="0" w:noHBand="0" w:noVBand="1"/>
      </w:tblPr>
      <w:tblGrid>
        <w:gridCol w:w="8296"/>
      </w:tblGrid>
      <w:tr w:rsidR="00815E8E" w14:paraId="33943FE1" w14:textId="77777777" w:rsidTr="00815E8E">
        <w:tc>
          <w:tcPr>
            <w:tcW w:w="8296" w:type="dxa"/>
          </w:tcPr>
          <w:p w14:paraId="38483286" w14:textId="54FF009C" w:rsidR="00815E8E" w:rsidRDefault="00815E8E" w:rsidP="00FC7805">
            <w:pPr>
              <w:jc w:val="both"/>
              <w:rPr>
                <w:rFonts w:ascii="Calibri" w:eastAsiaTheme="minorEastAsia" w:hAnsi="Calibri" w:cs="Calibri"/>
                <w:lang w:eastAsia="zh-CN"/>
              </w:rPr>
            </w:pPr>
            <w:r>
              <w:rPr>
                <w:rFonts w:ascii="Calibri" w:eastAsiaTheme="minorEastAsia" w:hAnsi="Calibri" w:cs="Calibri" w:hint="eastAsia"/>
                <w:lang w:eastAsia="zh-CN"/>
              </w:rPr>
              <w:t>R</w:t>
            </w:r>
            <w:r>
              <w:rPr>
                <w:rFonts w:ascii="Calibri" w:eastAsiaTheme="minorEastAsia" w:hAnsi="Calibri" w:cs="Calibri"/>
                <w:lang w:eastAsia="zh-CN"/>
              </w:rPr>
              <w:t>AN2 #113e:</w:t>
            </w:r>
          </w:p>
          <w:p w14:paraId="39E8E479" w14:textId="56A6AA90" w:rsidR="00815E8E" w:rsidRPr="00FC7805" w:rsidRDefault="00815E8E" w:rsidP="00FC7805">
            <w:pPr>
              <w:jc w:val="both"/>
              <w:rPr>
                <w:rFonts w:ascii="Calibri" w:eastAsiaTheme="minorEastAsia" w:hAnsi="Calibri" w:cs="Calibri"/>
                <w:lang w:eastAsia="zh-CN"/>
              </w:rPr>
            </w:pPr>
            <w:r w:rsidRPr="00FC7805">
              <w:rPr>
                <w:rFonts w:ascii="Calibri" w:hAnsi="Calibri" w:cs="Calibri"/>
              </w:rPr>
              <w:t>Proposal 1</w:t>
            </w:r>
            <w:r w:rsidRPr="00FC7805">
              <w:rPr>
                <w:rFonts w:ascii="Calibri" w:hAnsi="Calibri" w:cs="Calibri"/>
              </w:rPr>
              <w:tab/>
              <w:t>[Easy</w:t>
            </w:r>
            <w:proofErr w:type="gramStart"/>
            <w:r w:rsidRPr="00FC7805">
              <w:rPr>
                <w:rFonts w:ascii="Calibri" w:hAnsi="Calibri" w:cs="Calibri"/>
              </w:rPr>
              <w:t>][</w:t>
            </w:r>
            <w:proofErr w:type="gramEnd"/>
            <w:r w:rsidRPr="00FC7805">
              <w:rPr>
                <w:rFonts w:ascii="Calibri" w:hAnsi="Calibri" w:cs="Calibri"/>
              </w:rPr>
              <w:t>19/23] Shared resource pool shall be the baseline for discovery message transmission/reception.</w:t>
            </w:r>
            <w:r>
              <w:rPr>
                <w:rFonts w:ascii="Calibri" w:eastAsiaTheme="minorEastAsia" w:hAnsi="Calibri" w:cs="Calibri" w:hint="eastAsia"/>
                <w:lang w:eastAsia="zh-CN"/>
              </w:rPr>
              <w:t>R</w:t>
            </w:r>
            <w:r>
              <w:rPr>
                <w:rFonts w:ascii="Calibri" w:eastAsiaTheme="minorEastAsia" w:hAnsi="Calibri" w:cs="Calibri"/>
                <w:lang w:eastAsia="zh-CN"/>
              </w:rPr>
              <w:t>AN2 #114e:</w:t>
            </w:r>
          </w:p>
          <w:p w14:paraId="3691D86A" w14:textId="77777777" w:rsidR="00815E8E" w:rsidRPr="00FC7805" w:rsidRDefault="00815E8E" w:rsidP="00FC7805">
            <w:pPr>
              <w:jc w:val="both"/>
              <w:rPr>
                <w:rFonts w:ascii="Calibri" w:hAnsi="Calibri" w:cs="Calibri"/>
              </w:rPr>
            </w:pPr>
            <w:r w:rsidRPr="00FC7805">
              <w:rPr>
                <w:rFonts w:ascii="Calibri" w:hAnsi="Calibri" w:cs="Calibri"/>
              </w:rPr>
              <w:t>Proposal 6 [discussion]: 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0BCF87AA" w14:textId="7EF1C752" w:rsidR="00815E8E" w:rsidRPr="00815E8E" w:rsidRDefault="00815E8E" w:rsidP="00FC7805">
            <w:pPr>
              <w:jc w:val="both"/>
              <w:rPr>
                <w:rFonts w:ascii="Calibri" w:eastAsia="Yu Mincho" w:hAnsi="Calibri" w:cs="Calibri"/>
              </w:rPr>
            </w:pPr>
            <w:r w:rsidRPr="00FC7805">
              <w:rPr>
                <w:rFonts w:ascii="Calibri" w:hAnsi="Calibri" w:cs="Calibri"/>
              </w:rPr>
              <w:t>RAN2 agree that the UE selection between dedicated and shared pool can be discussed as a stage 3 issue after RAN#92-e.</w:t>
            </w:r>
          </w:p>
        </w:tc>
      </w:tr>
    </w:tbl>
    <w:p w14:paraId="7A114BD2" w14:textId="52EA3F36" w:rsidR="00815E8E" w:rsidRDefault="00815E8E" w:rsidP="00FC7805">
      <w:pPr>
        <w:jc w:val="both"/>
        <w:rPr>
          <w:rFonts w:ascii="Calibri" w:eastAsiaTheme="minorEastAsia" w:hAnsi="Calibri" w:cs="Calibri"/>
          <w:lang w:eastAsia="zh-CN"/>
        </w:rPr>
      </w:pPr>
      <w:r>
        <w:rPr>
          <w:rFonts w:ascii="Calibri" w:hAnsi="Calibri" w:cs="Calibri"/>
          <w:lang w:eastAsia="zh-CN"/>
        </w:rPr>
        <w:t>It can be found that currently, both discovery resource pool and shared resource pool configuration will configure towards both relay UE and remote UE.</w:t>
      </w:r>
      <w:r>
        <w:rPr>
          <w:rFonts w:ascii="Calibri" w:eastAsiaTheme="minorEastAsia" w:hAnsi="Calibri" w:cs="Calibri" w:hint="eastAsia"/>
          <w:lang w:eastAsia="zh-CN"/>
        </w:rPr>
        <w:t xml:space="preserve"> </w:t>
      </w:r>
      <w:r>
        <w:rPr>
          <w:rFonts w:ascii="Calibri" w:eastAsiaTheme="minorEastAsia" w:hAnsi="Calibri" w:cs="Calibri"/>
          <w:lang w:eastAsia="zh-CN"/>
        </w:rPr>
        <w:t>In addition, it is previously agreed that both discovery message transmission/reception and relay data transmission/reception</w:t>
      </w:r>
      <w:r w:rsidR="002A695D">
        <w:rPr>
          <w:rFonts w:ascii="Calibri" w:eastAsiaTheme="minorEastAsia" w:hAnsi="Calibri" w:cs="Calibri"/>
          <w:lang w:eastAsia="zh-CN"/>
        </w:rPr>
        <w:t xml:space="preserve"> can use the shared resource pool</w:t>
      </w:r>
      <w:r>
        <w:rPr>
          <w:rFonts w:ascii="Calibri" w:eastAsiaTheme="minorEastAsia" w:hAnsi="Calibri" w:cs="Calibri"/>
          <w:lang w:eastAsia="zh-CN"/>
        </w:rPr>
        <w:t xml:space="preserve">. On the other hand, for </w:t>
      </w:r>
      <w:r w:rsidR="00DA77F8">
        <w:rPr>
          <w:rFonts w:ascii="Calibri" w:eastAsiaTheme="minorEastAsia" w:hAnsi="Calibri" w:cs="Calibri"/>
          <w:lang w:eastAsia="zh-CN"/>
        </w:rPr>
        <w:t xml:space="preserve">the </w:t>
      </w:r>
      <w:r>
        <w:rPr>
          <w:rFonts w:ascii="Calibri" w:eastAsiaTheme="minorEastAsia" w:hAnsi="Calibri" w:cs="Calibri"/>
          <w:lang w:eastAsia="zh-CN"/>
        </w:rPr>
        <w:t>discovery resource pool, it is reasonable that it can only be used to transmit discovery message</w:t>
      </w:r>
      <w:r w:rsidR="00DA77F8">
        <w:rPr>
          <w:rFonts w:ascii="Calibri" w:eastAsiaTheme="minorEastAsia" w:hAnsi="Calibri" w:cs="Calibri"/>
          <w:lang w:eastAsia="zh-CN"/>
        </w:rPr>
        <w:t>s</w:t>
      </w:r>
      <w:r>
        <w:rPr>
          <w:rFonts w:ascii="Calibri" w:eastAsiaTheme="minorEastAsia" w:hAnsi="Calibri" w:cs="Calibri"/>
          <w:lang w:eastAsia="zh-CN"/>
        </w:rPr>
        <w:t xml:space="preserve">. Therefore, according to the different usage of </w:t>
      </w:r>
      <w:r w:rsidR="00DA77F8">
        <w:rPr>
          <w:rFonts w:ascii="Calibri" w:eastAsiaTheme="minorEastAsia" w:hAnsi="Calibri" w:cs="Calibri"/>
          <w:lang w:eastAsia="zh-CN"/>
        </w:rPr>
        <w:t xml:space="preserve">the </w:t>
      </w:r>
      <w:r>
        <w:rPr>
          <w:rFonts w:ascii="Calibri" w:eastAsiaTheme="minorEastAsia" w:hAnsi="Calibri" w:cs="Calibri"/>
          <w:lang w:eastAsia="zh-CN"/>
        </w:rPr>
        <w:t xml:space="preserve">respective resource pool, there would be some impact on UE </w:t>
      </w:r>
      <w:proofErr w:type="spellStart"/>
      <w:r>
        <w:rPr>
          <w:rFonts w:ascii="Calibri" w:eastAsiaTheme="minorEastAsia" w:hAnsi="Calibri" w:cs="Calibri"/>
          <w:lang w:eastAsia="zh-CN"/>
        </w:rPr>
        <w:t>behavior</w:t>
      </w:r>
      <w:proofErr w:type="spellEnd"/>
      <w:r>
        <w:rPr>
          <w:rFonts w:ascii="Calibri" w:eastAsiaTheme="minorEastAsia" w:hAnsi="Calibri" w:cs="Calibri"/>
          <w:lang w:eastAsia="zh-CN"/>
        </w:rPr>
        <w:t xml:space="preserve">. </w:t>
      </w:r>
    </w:p>
    <w:p w14:paraId="7875CDB3" w14:textId="71E08915" w:rsidR="00815E8E" w:rsidRDefault="00815E8E" w:rsidP="00E66805">
      <w:pPr>
        <w:jc w:val="both"/>
        <w:rPr>
          <w:rFonts w:ascii="Calibri" w:eastAsiaTheme="minorEastAsia" w:hAnsi="Calibri" w:cs="Calibri"/>
          <w:lang w:eastAsia="zh-CN"/>
        </w:rPr>
      </w:pPr>
      <w:r>
        <w:rPr>
          <w:rFonts w:ascii="Calibri" w:eastAsiaTheme="minorEastAsia" w:hAnsi="Calibri" w:cs="Calibri" w:hint="eastAsia"/>
          <w:lang w:eastAsia="zh-CN"/>
        </w:rPr>
        <w:t>I</w:t>
      </w:r>
      <w:r>
        <w:rPr>
          <w:rFonts w:ascii="Calibri" w:eastAsiaTheme="minorEastAsia" w:hAnsi="Calibri" w:cs="Calibri"/>
          <w:lang w:eastAsia="zh-CN"/>
        </w:rPr>
        <w:t>n detail, for mode 1 UE, according to Rel-16 NR V2X design, multiple resource pools can be configured towards the single UE</w:t>
      </w:r>
      <w:r w:rsidR="00DA77F8">
        <w:rPr>
          <w:rFonts w:ascii="Calibri" w:eastAsiaTheme="minorEastAsia" w:hAnsi="Calibri" w:cs="Calibri"/>
          <w:lang w:eastAsia="zh-CN"/>
        </w:rPr>
        <w:t xml:space="preserve">. The </w:t>
      </w:r>
      <w:r>
        <w:rPr>
          <w:rFonts w:ascii="Calibri" w:eastAsiaTheme="minorEastAsia" w:hAnsi="Calibri" w:cs="Calibri"/>
          <w:lang w:eastAsia="zh-CN"/>
        </w:rPr>
        <w:t xml:space="preserve">network will indicate the resource pool index in DCI for accurate scheduling. However, if both discovery resource pool and shared resource pool are configured towards the UE, it is natural that the UE should be scheduled within </w:t>
      </w:r>
      <w:r w:rsidR="00DA77F8">
        <w:rPr>
          <w:rFonts w:ascii="Calibri" w:eastAsiaTheme="minorEastAsia" w:hAnsi="Calibri" w:cs="Calibri"/>
          <w:lang w:eastAsia="zh-CN"/>
        </w:rPr>
        <w:t xml:space="preserve">the </w:t>
      </w:r>
      <w:r>
        <w:rPr>
          <w:rFonts w:ascii="Calibri" w:eastAsiaTheme="minorEastAsia" w:hAnsi="Calibri" w:cs="Calibri"/>
          <w:lang w:eastAsia="zh-CN"/>
        </w:rPr>
        <w:t xml:space="preserve">discovery resource pool for discovery message transmission and be scheduled within </w:t>
      </w:r>
      <w:r w:rsidR="00DA77F8">
        <w:rPr>
          <w:rFonts w:ascii="Calibri" w:eastAsiaTheme="minorEastAsia" w:hAnsi="Calibri" w:cs="Calibri"/>
          <w:lang w:eastAsia="zh-CN"/>
        </w:rPr>
        <w:t xml:space="preserve">the </w:t>
      </w:r>
      <w:r>
        <w:rPr>
          <w:rFonts w:ascii="Calibri" w:eastAsiaTheme="minorEastAsia" w:hAnsi="Calibri" w:cs="Calibri"/>
          <w:lang w:eastAsia="zh-CN"/>
        </w:rPr>
        <w:t>shared resource pool for relay data transmission.</w:t>
      </w:r>
      <w:r>
        <w:rPr>
          <w:rFonts w:ascii="Calibri" w:eastAsiaTheme="minorEastAsia" w:hAnsi="Calibri" w:cs="Calibri" w:hint="eastAsia"/>
          <w:lang w:eastAsia="zh-CN"/>
        </w:rPr>
        <w:t xml:space="preserve"> </w:t>
      </w:r>
      <w:r>
        <w:rPr>
          <w:rFonts w:ascii="Calibri" w:eastAsiaTheme="minorEastAsia" w:hAnsi="Calibri" w:cs="Calibri"/>
          <w:lang w:eastAsia="zh-CN"/>
        </w:rPr>
        <w:t xml:space="preserve">However, based on </w:t>
      </w:r>
      <w:r w:rsidR="00DA77F8">
        <w:rPr>
          <w:rFonts w:ascii="Calibri" w:eastAsiaTheme="minorEastAsia" w:hAnsi="Calibri" w:cs="Calibri"/>
          <w:lang w:eastAsia="zh-CN"/>
        </w:rPr>
        <w:t xml:space="preserve">the </w:t>
      </w:r>
      <w:r>
        <w:rPr>
          <w:rFonts w:ascii="Calibri" w:eastAsiaTheme="minorEastAsia" w:hAnsi="Calibri" w:cs="Calibri"/>
          <w:lang w:eastAsia="zh-CN"/>
        </w:rPr>
        <w:t xml:space="preserve">current </w:t>
      </w:r>
      <w:proofErr w:type="spellStart"/>
      <w:r>
        <w:rPr>
          <w:rFonts w:ascii="Calibri" w:eastAsiaTheme="minorEastAsia" w:hAnsi="Calibri" w:cs="Calibri"/>
          <w:lang w:eastAsia="zh-CN"/>
        </w:rPr>
        <w:t>sidelink</w:t>
      </w:r>
      <w:proofErr w:type="spellEnd"/>
      <w:r>
        <w:rPr>
          <w:rFonts w:ascii="Calibri" w:eastAsiaTheme="minorEastAsia" w:hAnsi="Calibri" w:cs="Calibri"/>
          <w:lang w:eastAsia="zh-CN"/>
        </w:rPr>
        <w:t xml:space="preserve"> BSR mechanism, it is hard for </w:t>
      </w:r>
      <w:r w:rsidR="00DA77F8">
        <w:rPr>
          <w:rFonts w:ascii="Calibri" w:eastAsiaTheme="minorEastAsia" w:hAnsi="Calibri" w:cs="Calibri"/>
          <w:lang w:eastAsia="zh-CN"/>
        </w:rPr>
        <w:t xml:space="preserve">the </w:t>
      </w:r>
      <w:r>
        <w:rPr>
          <w:rFonts w:ascii="Calibri" w:eastAsiaTheme="minorEastAsia" w:hAnsi="Calibri" w:cs="Calibri"/>
          <w:lang w:eastAsia="zh-CN"/>
        </w:rPr>
        <w:t>network to know the UE’s necessity, i.e., whether the UE needs to transmit discovery message</w:t>
      </w:r>
      <w:r w:rsidR="00DA77F8">
        <w:rPr>
          <w:rFonts w:ascii="Calibri" w:eastAsiaTheme="minorEastAsia" w:hAnsi="Calibri" w:cs="Calibri"/>
          <w:lang w:eastAsia="zh-CN"/>
        </w:rPr>
        <w:t>s</w:t>
      </w:r>
      <w:r>
        <w:rPr>
          <w:rFonts w:ascii="Calibri" w:eastAsiaTheme="minorEastAsia" w:hAnsi="Calibri" w:cs="Calibri"/>
          <w:lang w:eastAsia="zh-CN"/>
        </w:rPr>
        <w:t xml:space="preserve"> or relay data traffic. Therefore, </w:t>
      </w:r>
      <w:r w:rsidR="00DA77F8">
        <w:rPr>
          <w:rFonts w:ascii="Calibri" w:eastAsiaTheme="minorEastAsia" w:hAnsi="Calibri" w:cs="Calibri"/>
          <w:lang w:eastAsia="zh-CN"/>
        </w:rPr>
        <w:t xml:space="preserve">the </w:t>
      </w:r>
      <w:r>
        <w:rPr>
          <w:rFonts w:ascii="Calibri" w:eastAsiaTheme="minorEastAsia" w:hAnsi="Calibri" w:cs="Calibri"/>
          <w:lang w:eastAsia="zh-CN"/>
        </w:rPr>
        <w:t>network may perform inaccurate scheduling.</w:t>
      </w:r>
    </w:p>
    <w:p w14:paraId="544A4CCA" w14:textId="3B157DD5" w:rsidR="00E66805" w:rsidRDefault="00E66805" w:rsidP="00FC7805">
      <w:pPr>
        <w:pStyle w:val="ObservationStyle"/>
      </w:pPr>
      <w:bookmarkStart w:id="18" w:name="_Toc78205773"/>
      <w:bookmarkStart w:id="19" w:name="_Toc78809142"/>
      <w:bookmarkStart w:id="20" w:name="_Toc78966585"/>
      <w:r>
        <w:rPr>
          <w:rFonts w:eastAsiaTheme="minorEastAsia" w:hint="eastAsia"/>
        </w:rPr>
        <w:t>Bas</w:t>
      </w:r>
      <w:r>
        <w:rPr>
          <w:rFonts w:eastAsiaTheme="minorEastAsia"/>
        </w:rPr>
        <w:t xml:space="preserve">ed on </w:t>
      </w:r>
      <w:r w:rsidR="00DA77F8">
        <w:rPr>
          <w:rFonts w:eastAsiaTheme="minorEastAsia"/>
        </w:rPr>
        <w:t xml:space="preserve">the </w:t>
      </w:r>
      <w:r>
        <w:rPr>
          <w:rFonts w:eastAsiaTheme="minorEastAsia"/>
        </w:rPr>
        <w:t xml:space="preserve">current </w:t>
      </w:r>
      <w:proofErr w:type="spellStart"/>
      <w:r>
        <w:rPr>
          <w:rFonts w:eastAsiaTheme="minorEastAsia"/>
        </w:rPr>
        <w:t>sidelink</w:t>
      </w:r>
      <w:proofErr w:type="spellEnd"/>
      <w:r>
        <w:rPr>
          <w:rFonts w:eastAsiaTheme="minorEastAsia"/>
        </w:rPr>
        <w:t xml:space="preserve"> BSR mechanism, it is hard for </w:t>
      </w:r>
      <w:r w:rsidR="00DA77F8">
        <w:rPr>
          <w:rFonts w:eastAsiaTheme="minorEastAsia"/>
        </w:rPr>
        <w:t xml:space="preserve">the </w:t>
      </w:r>
      <w:r>
        <w:rPr>
          <w:rFonts w:eastAsiaTheme="minorEastAsia"/>
        </w:rPr>
        <w:t xml:space="preserve">network to know the UE’s necessity, i.e., whether </w:t>
      </w:r>
      <w:r w:rsidR="00DA77F8">
        <w:rPr>
          <w:rFonts w:eastAsiaTheme="minorEastAsia"/>
        </w:rPr>
        <w:t>it</w:t>
      </w:r>
      <w:r>
        <w:rPr>
          <w:rFonts w:eastAsiaTheme="minorEastAsia"/>
        </w:rPr>
        <w:t xml:space="preserve"> needs to transmit discovery message</w:t>
      </w:r>
      <w:r w:rsidR="00DA77F8">
        <w:rPr>
          <w:rFonts w:eastAsiaTheme="minorEastAsia"/>
        </w:rPr>
        <w:t>s</w:t>
      </w:r>
      <w:r>
        <w:rPr>
          <w:rFonts w:eastAsiaTheme="minorEastAsia"/>
        </w:rPr>
        <w:t xml:space="preserve"> or relay data traffic.</w:t>
      </w:r>
      <w:bookmarkEnd w:id="18"/>
      <w:bookmarkEnd w:id="19"/>
      <w:bookmarkEnd w:id="20"/>
    </w:p>
    <w:p w14:paraId="6826E259" w14:textId="31EFAD44" w:rsidR="00815E8E" w:rsidRDefault="00815E8E" w:rsidP="00E66805">
      <w:pPr>
        <w:jc w:val="both"/>
        <w:rPr>
          <w:rFonts w:ascii="Calibri" w:eastAsiaTheme="minorEastAsia" w:hAnsi="Calibri" w:cs="Calibri"/>
          <w:lang w:eastAsia="zh-CN"/>
        </w:rPr>
      </w:pPr>
      <w:r>
        <w:rPr>
          <w:rFonts w:ascii="Calibri" w:eastAsiaTheme="minorEastAsia" w:hAnsi="Calibri" w:cs="Calibri" w:hint="eastAsia"/>
          <w:lang w:eastAsia="zh-CN"/>
        </w:rPr>
        <w:t>C</w:t>
      </w:r>
      <w:r>
        <w:rPr>
          <w:rFonts w:ascii="Calibri" w:eastAsiaTheme="minorEastAsia" w:hAnsi="Calibri" w:cs="Calibri"/>
          <w:lang w:eastAsia="zh-CN"/>
        </w:rPr>
        <w:t xml:space="preserve">orrespondingly, targeting the above issue, some enhancement should be considered to help relay/remote UE report its resource pool </w:t>
      </w:r>
      <w:r w:rsidR="00E66805">
        <w:rPr>
          <w:rFonts w:ascii="Calibri" w:eastAsiaTheme="minorEastAsia" w:hAnsi="Calibri" w:cs="Calibri"/>
          <w:lang w:eastAsia="zh-CN"/>
        </w:rPr>
        <w:t>usage</w:t>
      </w:r>
      <w:r>
        <w:rPr>
          <w:rFonts w:ascii="Calibri" w:eastAsiaTheme="minorEastAsia" w:hAnsi="Calibri" w:cs="Calibri"/>
          <w:lang w:eastAsia="zh-CN"/>
        </w:rPr>
        <w:t xml:space="preserve"> or traffic type, i.e.</w:t>
      </w:r>
      <w:r w:rsidR="00DA77F8">
        <w:rPr>
          <w:rFonts w:ascii="Calibri" w:eastAsiaTheme="minorEastAsia" w:hAnsi="Calibri" w:cs="Calibri"/>
          <w:lang w:eastAsia="zh-CN"/>
        </w:rPr>
        <w:t>,</w:t>
      </w:r>
      <w:r>
        <w:rPr>
          <w:rFonts w:ascii="Calibri" w:eastAsiaTheme="minorEastAsia" w:hAnsi="Calibri" w:cs="Calibri"/>
          <w:lang w:eastAsia="zh-CN"/>
        </w:rPr>
        <w:t xml:space="preserve"> discovery message transmission or relay data transmission, towards the network.</w:t>
      </w:r>
      <w:r w:rsidR="00FC7805">
        <w:rPr>
          <w:rFonts w:ascii="Calibri" w:eastAsiaTheme="minorEastAsia" w:hAnsi="Calibri" w:cs="Calibri"/>
          <w:lang w:eastAsia="zh-CN"/>
        </w:rPr>
        <w:t xml:space="preserve"> To avoid </w:t>
      </w:r>
      <w:r w:rsidR="00DA77F8">
        <w:rPr>
          <w:rFonts w:ascii="Calibri" w:eastAsiaTheme="minorEastAsia" w:hAnsi="Calibri" w:cs="Calibri"/>
          <w:lang w:eastAsia="zh-CN"/>
        </w:rPr>
        <w:t>colossal</w:t>
      </w:r>
      <w:r w:rsidR="00FC7805">
        <w:rPr>
          <w:rFonts w:ascii="Calibri" w:eastAsiaTheme="minorEastAsia" w:hAnsi="Calibri" w:cs="Calibri"/>
          <w:lang w:eastAsia="zh-CN"/>
        </w:rPr>
        <w:t xml:space="preserve"> specification impact, the traffic type differentiation can be </w:t>
      </w:r>
      <w:r w:rsidR="000C3400">
        <w:rPr>
          <w:rFonts w:ascii="Calibri" w:eastAsiaTheme="minorEastAsia" w:hAnsi="Calibri" w:cs="Calibri"/>
          <w:lang w:eastAsia="zh-CN"/>
        </w:rPr>
        <w:t xml:space="preserve">implemented through </w:t>
      </w:r>
      <w:r w:rsidR="00DA77F8">
        <w:rPr>
          <w:rFonts w:ascii="Calibri" w:eastAsiaTheme="minorEastAsia" w:hAnsi="Calibri" w:cs="Calibri"/>
          <w:lang w:eastAsia="zh-CN"/>
        </w:rPr>
        <w:t xml:space="preserve">the </w:t>
      </w:r>
      <w:r w:rsidR="000C3400">
        <w:rPr>
          <w:rFonts w:ascii="Calibri" w:eastAsiaTheme="minorEastAsia" w:hAnsi="Calibri" w:cs="Calibri"/>
          <w:lang w:eastAsia="zh-CN"/>
        </w:rPr>
        <w:t xml:space="preserve">LCGID field carried in SL-BSR MAC CE, i.e., to use a </w:t>
      </w:r>
      <w:r w:rsidR="000C3400">
        <w:rPr>
          <w:rFonts w:ascii="Calibri" w:eastAsiaTheme="minorEastAsia" w:hAnsi="Calibri" w:cs="Calibri"/>
          <w:lang w:eastAsia="zh-CN"/>
        </w:rPr>
        <w:lastRenderedPageBreak/>
        <w:t>specific LCGID to indicate the necessity of discovery message transmission</w:t>
      </w:r>
      <w:r w:rsidR="009E0CB5">
        <w:rPr>
          <w:rFonts w:ascii="Calibri" w:eastAsiaTheme="minorEastAsia" w:hAnsi="Calibri" w:cs="Calibri"/>
          <w:lang w:eastAsia="zh-CN"/>
        </w:rPr>
        <w:t xml:space="preserve"> when reporting SL-BSR MAC CE towards the network.</w:t>
      </w:r>
    </w:p>
    <w:p w14:paraId="6DF732FE" w14:textId="01CAF41A" w:rsidR="009E0CB5" w:rsidRPr="00FC7805" w:rsidRDefault="009E0CB5">
      <w:pPr>
        <w:pStyle w:val="ProposalStyle"/>
      </w:pPr>
      <w:bookmarkStart w:id="21" w:name="_Toc78966600"/>
      <w:bookmarkStart w:id="22" w:name="_Toc79047282"/>
      <w:bookmarkStart w:id="23" w:name="_Toc79047799"/>
      <w:bookmarkStart w:id="24" w:name="_Toc79047950"/>
      <w:bookmarkStart w:id="25" w:name="_Toc79055470"/>
      <w:bookmarkStart w:id="26" w:name="_Toc79055659"/>
      <w:bookmarkStart w:id="27" w:name="_Toc79074738"/>
      <w:bookmarkStart w:id="28" w:name="_Toc78809148"/>
      <w:bookmarkStart w:id="29" w:name="_Toc78966601"/>
      <w:bookmarkStart w:id="30" w:name="_Toc79047283"/>
      <w:bookmarkStart w:id="31" w:name="_Toc79047800"/>
      <w:bookmarkStart w:id="32" w:name="_Toc79047951"/>
      <w:bookmarkStart w:id="33" w:name="_Toc79055471"/>
      <w:bookmarkStart w:id="34" w:name="_Toc79055660"/>
      <w:bookmarkStart w:id="35" w:name="_Toc79074739"/>
      <w:bookmarkEnd w:id="21"/>
      <w:bookmarkEnd w:id="22"/>
      <w:bookmarkEnd w:id="23"/>
      <w:bookmarkEnd w:id="24"/>
      <w:bookmarkEnd w:id="25"/>
      <w:bookmarkEnd w:id="26"/>
      <w:bookmarkEnd w:id="27"/>
      <w:r w:rsidRPr="00CB0EA7">
        <w:t>A specific LCGID should be used to indicate the necessity of discovery message transmission when reporting SL-BSR MAC CE towards the network.</w:t>
      </w:r>
      <w:bookmarkEnd w:id="28"/>
      <w:bookmarkEnd w:id="29"/>
      <w:bookmarkEnd w:id="30"/>
      <w:bookmarkEnd w:id="31"/>
      <w:bookmarkEnd w:id="32"/>
      <w:bookmarkEnd w:id="33"/>
      <w:bookmarkEnd w:id="34"/>
      <w:bookmarkEnd w:id="35"/>
    </w:p>
    <w:p w14:paraId="0E6C3B14" w14:textId="2715BAD2" w:rsidR="00815E8E" w:rsidRDefault="00815E8E" w:rsidP="00FC7805">
      <w:pPr>
        <w:jc w:val="both"/>
        <w:rPr>
          <w:rFonts w:ascii="Calibri" w:eastAsiaTheme="minorEastAsia" w:hAnsi="Calibri" w:cs="Calibri"/>
          <w:lang w:val="en-US" w:eastAsia="zh-CN"/>
        </w:rPr>
      </w:pPr>
      <w:r>
        <w:rPr>
          <w:rFonts w:ascii="Calibri" w:hAnsi="Calibri" w:cs="Calibri"/>
          <w:lang w:val="en-US"/>
        </w:rPr>
        <w:t xml:space="preserve">On the other hand, for mode 2 UE, UE </w:t>
      </w:r>
      <w:r w:rsidR="00E66805">
        <w:rPr>
          <w:rFonts w:ascii="Calibri" w:hAnsi="Calibri" w:cs="Calibri"/>
          <w:lang w:val="en-US"/>
        </w:rPr>
        <w:t>behaviors</w:t>
      </w:r>
      <w:r>
        <w:rPr>
          <w:rFonts w:ascii="Calibri" w:hAnsi="Calibri" w:cs="Calibri"/>
          <w:lang w:val="en-US"/>
        </w:rPr>
        <w:t xml:space="preserve"> shall be categorized according to </w:t>
      </w:r>
      <w:r w:rsidR="00DA77F8">
        <w:rPr>
          <w:rFonts w:ascii="Calibri" w:hAnsi="Calibri" w:cs="Calibri"/>
          <w:lang w:val="en-US"/>
        </w:rPr>
        <w:t xml:space="preserve">a </w:t>
      </w:r>
      <w:r>
        <w:rPr>
          <w:rFonts w:ascii="Calibri" w:hAnsi="Calibri" w:cs="Calibri"/>
          <w:lang w:val="en-US"/>
        </w:rPr>
        <w:t>different scenario:</w:t>
      </w:r>
    </w:p>
    <w:p w14:paraId="2C225E0C" w14:textId="50062DE7" w:rsidR="00815E8E" w:rsidRDefault="00815E8E" w:rsidP="00FC7805">
      <w:pPr>
        <w:pStyle w:val="a5"/>
        <w:numPr>
          <w:ilvl w:val="0"/>
          <w:numId w:val="6"/>
        </w:numPr>
        <w:ind w:firstLineChars="0"/>
        <w:jc w:val="both"/>
        <w:rPr>
          <w:rFonts w:ascii="Calibri" w:eastAsiaTheme="minorEastAsia" w:hAnsi="Calibri" w:cs="Calibri"/>
          <w:lang w:val="en-US" w:eastAsia="zh-CN"/>
        </w:rPr>
      </w:pPr>
      <w:r>
        <w:rPr>
          <w:rFonts w:ascii="Calibri" w:eastAsiaTheme="minorEastAsia" w:hAnsi="Calibri" w:cs="Calibri" w:hint="eastAsia"/>
          <w:lang w:val="en-US" w:eastAsia="zh-CN"/>
        </w:rPr>
        <w:t>S</w:t>
      </w:r>
      <w:r>
        <w:rPr>
          <w:rFonts w:ascii="Calibri" w:eastAsiaTheme="minorEastAsia" w:hAnsi="Calibri" w:cs="Calibri"/>
          <w:lang w:val="en-US" w:eastAsia="zh-CN"/>
        </w:rPr>
        <w:t>cenario 1: If only shared resource pool is configured towards the relay/remote UE:</w:t>
      </w:r>
    </w:p>
    <w:p w14:paraId="181BCA04" w14:textId="113795D1" w:rsidR="00815E8E" w:rsidRDefault="00E66805" w:rsidP="00E66805">
      <w:pPr>
        <w:jc w:val="both"/>
        <w:rPr>
          <w:rFonts w:ascii="Calibri" w:eastAsiaTheme="minorEastAsia" w:hAnsi="Calibri" w:cs="Calibri"/>
          <w:lang w:val="en-US" w:eastAsia="zh-CN"/>
        </w:rPr>
      </w:pPr>
      <w:r>
        <w:rPr>
          <w:rFonts w:ascii="Calibri" w:eastAsiaTheme="minorEastAsia" w:hAnsi="Calibri" w:cs="Calibri" w:hint="eastAsia"/>
          <w:lang w:val="en-US" w:eastAsia="zh-CN"/>
        </w:rPr>
        <w:t>I</w:t>
      </w:r>
      <w:r>
        <w:rPr>
          <w:rFonts w:ascii="Calibri" w:eastAsiaTheme="minorEastAsia" w:hAnsi="Calibri" w:cs="Calibri"/>
          <w:lang w:val="en-US" w:eastAsia="zh-CN"/>
        </w:rPr>
        <w:t xml:space="preserve">n this scenario, </w:t>
      </w:r>
      <w:r w:rsidR="00DA77F8">
        <w:rPr>
          <w:rFonts w:ascii="Calibri" w:eastAsiaTheme="minorEastAsia" w:hAnsi="Calibri" w:cs="Calibri"/>
          <w:lang w:val="en-US" w:eastAsia="zh-CN"/>
        </w:rPr>
        <w:t>UE can select a shared resource pool for</w:t>
      </w:r>
      <w:r>
        <w:rPr>
          <w:rFonts w:ascii="Calibri" w:eastAsiaTheme="minorEastAsia" w:hAnsi="Calibri" w:cs="Calibri"/>
          <w:lang w:val="en-US" w:eastAsia="zh-CN"/>
        </w:rPr>
        <w:t xml:space="preserve"> both discovery message transmission and relay data transmission.</w:t>
      </w:r>
    </w:p>
    <w:p w14:paraId="6B5298A8" w14:textId="500F8009" w:rsidR="00815E8E" w:rsidRDefault="00815E8E" w:rsidP="00FC7805">
      <w:pPr>
        <w:pStyle w:val="a5"/>
        <w:numPr>
          <w:ilvl w:val="0"/>
          <w:numId w:val="6"/>
        </w:numPr>
        <w:ind w:firstLineChars="0"/>
        <w:jc w:val="both"/>
        <w:rPr>
          <w:rFonts w:ascii="Calibri" w:eastAsiaTheme="minorEastAsia" w:hAnsi="Calibri" w:cs="Calibri"/>
          <w:lang w:val="en-US" w:eastAsia="zh-CN"/>
        </w:rPr>
      </w:pPr>
      <w:r>
        <w:rPr>
          <w:rFonts w:ascii="Calibri" w:eastAsiaTheme="minorEastAsia" w:hAnsi="Calibri" w:cs="Calibri" w:hint="eastAsia"/>
          <w:lang w:val="en-US" w:eastAsia="zh-CN"/>
        </w:rPr>
        <w:t>S</w:t>
      </w:r>
      <w:r>
        <w:rPr>
          <w:rFonts w:ascii="Calibri" w:eastAsiaTheme="minorEastAsia" w:hAnsi="Calibri" w:cs="Calibri"/>
          <w:lang w:val="en-US" w:eastAsia="zh-CN"/>
        </w:rPr>
        <w:t>cenario 2</w:t>
      </w:r>
      <w:r w:rsidR="00E66805">
        <w:rPr>
          <w:rFonts w:ascii="Calibri" w:eastAsiaTheme="minorEastAsia" w:hAnsi="Calibri" w:cs="Calibri"/>
          <w:lang w:val="en-US" w:eastAsia="zh-CN"/>
        </w:rPr>
        <w:t>: If both shared resource pool and discovery resource pool are configured towards the relay/remote UE:</w:t>
      </w:r>
    </w:p>
    <w:p w14:paraId="7DAFBAE6" w14:textId="2058AD4B" w:rsidR="00E66805" w:rsidRDefault="00E66805" w:rsidP="00E66805">
      <w:pPr>
        <w:jc w:val="both"/>
        <w:rPr>
          <w:rFonts w:ascii="Calibri" w:eastAsiaTheme="minorEastAsia" w:hAnsi="Calibri" w:cs="Calibri"/>
          <w:lang w:val="en-US" w:eastAsia="zh-CN"/>
        </w:rPr>
      </w:pPr>
      <w:r>
        <w:rPr>
          <w:rFonts w:ascii="Calibri" w:eastAsiaTheme="minorEastAsia" w:hAnsi="Calibri" w:cs="Calibri" w:hint="eastAsia"/>
          <w:lang w:val="en-US" w:eastAsia="zh-CN"/>
        </w:rPr>
        <w:t>I</w:t>
      </w:r>
      <w:r>
        <w:rPr>
          <w:rFonts w:ascii="Calibri" w:eastAsiaTheme="minorEastAsia" w:hAnsi="Calibri" w:cs="Calibri"/>
          <w:lang w:val="en-US" w:eastAsia="zh-CN"/>
        </w:rPr>
        <w:t xml:space="preserve">n this scenario, if </w:t>
      </w:r>
      <w:r w:rsidR="00DA77F8">
        <w:rPr>
          <w:rFonts w:ascii="Calibri" w:eastAsiaTheme="minorEastAsia" w:hAnsi="Calibri" w:cs="Calibri"/>
          <w:lang w:val="en-US" w:eastAsia="zh-CN"/>
        </w:rPr>
        <w:t xml:space="preserve">a </w:t>
      </w:r>
      <w:r>
        <w:rPr>
          <w:rFonts w:ascii="Calibri" w:eastAsiaTheme="minorEastAsia" w:hAnsi="Calibri" w:cs="Calibri"/>
          <w:lang w:val="en-US" w:eastAsia="zh-CN"/>
        </w:rPr>
        <w:t xml:space="preserve">discovery message needs to be transmitted, the discovery resource pool shall be prioritized to be selected by relay/remote UE. If relay data transmission needs to be </w:t>
      </w:r>
      <w:r w:rsidR="00DA77F8">
        <w:rPr>
          <w:rFonts w:ascii="Calibri" w:eastAsiaTheme="minorEastAsia" w:hAnsi="Calibri" w:cs="Calibri"/>
          <w:lang w:val="en-US" w:eastAsia="zh-CN"/>
        </w:rPr>
        <w:t>transferred</w:t>
      </w:r>
      <w:r>
        <w:rPr>
          <w:rFonts w:ascii="Calibri" w:eastAsiaTheme="minorEastAsia" w:hAnsi="Calibri" w:cs="Calibri"/>
          <w:lang w:val="en-US" w:eastAsia="zh-CN"/>
        </w:rPr>
        <w:t xml:space="preserve">, </w:t>
      </w:r>
      <w:r w:rsidR="002A695D">
        <w:rPr>
          <w:rFonts w:ascii="Calibri" w:eastAsiaTheme="minorEastAsia" w:hAnsi="Calibri" w:cs="Calibri"/>
          <w:lang w:val="en-US" w:eastAsia="zh-CN"/>
        </w:rPr>
        <w:t>a shared resource pool selection</w:t>
      </w:r>
      <w:r>
        <w:rPr>
          <w:rFonts w:ascii="Calibri" w:eastAsiaTheme="minorEastAsia" w:hAnsi="Calibri" w:cs="Calibri"/>
          <w:lang w:val="en-US" w:eastAsia="zh-CN"/>
        </w:rPr>
        <w:t xml:space="preserve"> shall be prioritized by relay/remote UE.</w:t>
      </w:r>
    </w:p>
    <w:p w14:paraId="05D23689" w14:textId="04FCE29A" w:rsidR="00E66805" w:rsidRPr="00CB0EA7" w:rsidRDefault="001D0546">
      <w:pPr>
        <w:pStyle w:val="ProposalStyle"/>
      </w:pPr>
      <w:bookmarkStart w:id="36" w:name="_Toc78205914"/>
      <w:bookmarkStart w:id="37" w:name="_Toc78809149"/>
      <w:bookmarkStart w:id="38" w:name="_Toc78966602"/>
      <w:bookmarkStart w:id="39" w:name="_Toc79047284"/>
      <w:bookmarkStart w:id="40" w:name="_Toc79047801"/>
      <w:bookmarkStart w:id="41" w:name="_Toc79047952"/>
      <w:bookmarkStart w:id="42" w:name="_Toc79055472"/>
      <w:bookmarkStart w:id="43" w:name="_Toc79055661"/>
      <w:bookmarkStart w:id="44" w:name="_Toc79074740"/>
      <w:r w:rsidRPr="00CB0EA7">
        <w:t xml:space="preserve">If </w:t>
      </w:r>
      <w:r w:rsidR="00DA77F8" w:rsidRPr="00CB0EA7">
        <w:t xml:space="preserve">the </w:t>
      </w:r>
      <w:r w:rsidR="00252EEE" w:rsidRPr="00CB0EA7">
        <w:t>discovery</w:t>
      </w:r>
      <w:r w:rsidRPr="00CB0EA7">
        <w:t xml:space="preserve"> resource pool</w:t>
      </w:r>
      <w:r w:rsidR="00DA77F8" w:rsidRPr="00CB0EA7">
        <w:t xml:space="preserve"> is co</w:t>
      </w:r>
      <w:r w:rsidRPr="00CB0EA7">
        <w:t xml:space="preserve">nfigured, </w:t>
      </w:r>
      <w:r w:rsidR="00DA77F8" w:rsidRPr="00CB0EA7">
        <w:t xml:space="preserve">the </w:t>
      </w:r>
      <w:r w:rsidR="00252EEE" w:rsidRPr="00CB0EA7">
        <w:t>discovery</w:t>
      </w:r>
      <w:r w:rsidRPr="00CB0EA7">
        <w:t xml:space="preserve"> resource pool shall be selected </w:t>
      </w:r>
      <w:r w:rsidR="00BE4E37" w:rsidRPr="00CB0EA7">
        <w:t xml:space="preserve">for discovery message delivery </w:t>
      </w:r>
      <w:r w:rsidRPr="00CB0EA7">
        <w:t>by the UE.</w:t>
      </w:r>
      <w:bookmarkEnd w:id="36"/>
      <w:bookmarkEnd w:id="37"/>
      <w:bookmarkEnd w:id="38"/>
      <w:bookmarkEnd w:id="39"/>
      <w:bookmarkEnd w:id="40"/>
      <w:bookmarkEnd w:id="41"/>
      <w:bookmarkEnd w:id="42"/>
      <w:bookmarkEnd w:id="43"/>
      <w:bookmarkEnd w:id="44"/>
    </w:p>
    <w:p w14:paraId="05BF2BBA" w14:textId="6B2E073D" w:rsidR="00252EEE" w:rsidRPr="00CB0EA7" w:rsidRDefault="00252EEE">
      <w:pPr>
        <w:pStyle w:val="ProposalStyle"/>
      </w:pPr>
      <w:bookmarkStart w:id="45" w:name="_Toc78809150"/>
      <w:bookmarkStart w:id="46" w:name="_Toc78966603"/>
      <w:bookmarkStart w:id="47" w:name="_Toc79047285"/>
      <w:bookmarkStart w:id="48" w:name="_Toc79047802"/>
      <w:bookmarkStart w:id="49" w:name="_Toc79047953"/>
      <w:bookmarkStart w:id="50" w:name="_Toc79055473"/>
      <w:bookmarkStart w:id="51" w:name="_Toc79055662"/>
      <w:bookmarkStart w:id="52" w:name="_Toc79074741"/>
      <w:bookmarkStart w:id="53" w:name="_Toc78205915"/>
      <w:r w:rsidRPr="00CB0EA7">
        <w:t xml:space="preserve">If </w:t>
      </w:r>
      <w:r w:rsidR="00DA77F8" w:rsidRPr="00CB0EA7">
        <w:t xml:space="preserve">the </w:t>
      </w:r>
      <w:r w:rsidRPr="00CB0EA7">
        <w:t>discovery resource pool is not configured, UE use</w:t>
      </w:r>
      <w:r w:rsidR="00DA77F8" w:rsidRPr="00CB0EA7">
        <w:t>s</w:t>
      </w:r>
      <w:r w:rsidRPr="00CB0EA7">
        <w:t xml:space="preserve"> </w:t>
      </w:r>
      <w:r w:rsidR="00DA77F8" w:rsidRPr="00CB0EA7">
        <w:t xml:space="preserve">the </w:t>
      </w:r>
      <w:r w:rsidR="002A695D" w:rsidRPr="00CB0EA7">
        <w:t xml:space="preserve">shared </w:t>
      </w:r>
      <w:r w:rsidRPr="00CB0EA7">
        <w:t>resource pool for both discovery message transmission and communication data transmission.</w:t>
      </w:r>
      <w:bookmarkEnd w:id="45"/>
      <w:bookmarkEnd w:id="46"/>
      <w:bookmarkEnd w:id="47"/>
      <w:bookmarkEnd w:id="48"/>
      <w:bookmarkEnd w:id="49"/>
      <w:bookmarkEnd w:id="50"/>
      <w:bookmarkEnd w:id="51"/>
      <w:bookmarkEnd w:id="52"/>
    </w:p>
    <w:p w14:paraId="6EBCC000" w14:textId="7D3A63C0" w:rsidR="00F05127" w:rsidRDefault="00E66805" w:rsidP="00FC7805">
      <w:pPr>
        <w:pStyle w:val="2"/>
        <w:jc w:val="both"/>
        <w:rPr>
          <w:rFonts w:ascii="Calibri" w:hAnsi="Calibri" w:cs="Calibri"/>
        </w:rPr>
      </w:pPr>
      <w:bookmarkStart w:id="54" w:name="_Toc76723204"/>
      <w:bookmarkStart w:id="55" w:name="_Toc78187737"/>
      <w:bookmarkEnd w:id="53"/>
      <w:r>
        <w:rPr>
          <w:rFonts w:ascii="Calibri" w:hAnsi="Calibri" w:cs="Calibri"/>
        </w:rPr>
        <w:t>2.2 LCP impact</w:t>
      </w:r>
      <w:bookmarkEnd w:id="54"/>
      <w:bookmarkEnd w:id="55"/>
    </w:p>
    <w:p w14:paraId="73AF386A" w14:textId="59090A9E" w:rsidR="00656768" w:rsidRDefault="00E66805" w:rsidP="00656768">
      <w:pPr>
        <w:jc w:val="both"/>
        <w:rPr>
          <w:rFonts w:ascii="Calibri" w:eastAsiaTheme="minorEastAsia" w:hAnsi="Calibri" w:cs="Calibri"/>
          <w:lang w:eastAsia="zh-CN"/>
        </w:rPr>
      </w:pPr>
      <w:r>
        <w:rPr>
          <w:rFonts w:ascii="Calibri" w:eastAsiaTheme="minorEastAsia" w:hAnsi="Calibri" w:cs="Calibri"/>
          <w:lang w:eastAsia="zh-CN"/>
        </w:rPr>
        <w:t xml:space="preserve">Targeting the LCP issue, </w:t>
      </w:r>
      <w:r w:rsidR="002A695D">
        <w:rPr>
          <w:rFonts w:ascii="Calibri" w:eastAsiaTheme="minorEastAsia" w:hAnsi="Calibri" w:cs="Calibri"/>
          <w:lang w:eastAsia="zh-CN"/>
        </w:rPr>
        <w:t>most companies widely agree</w:t>
      </w:r>
      <w:r>
        <w:rPr>
          <w:rFonts w:ascii="Calibri" w:eastAsiaTheme="minorEastAsia" w:hAnsi="Calibri" w:cs="Calibri"/>
          <w:lang w:eastAsia="zh-CN"/>
        </w:rPr>
        <w:t xml:space="preserve"> that there is no </w:t>
      </w:r>
      <w:r w:rsidR="002A695D">
        <w:rPr>
          <w:rFonts w:ascii="Calibri" w:eastAsiaTheme="minorEastAsia" w:hAnsi="Calibri" w:cs="Calibri"/>
          <w:lang w:eastAsia="zh-CN"/>
        </w:rPr>
        <w:t>apparent</w:t>
      </w:r>
      <w:r>
        <w:rPr>
          <w:rFonts w:ascii="Calibri" w:eastAsiaTheme="minorEastAsia" w:hAnsi="Calibri" w:cs="Calibri"/>
          <w:lang w:eastAsia="zh-CN"/>
        </w:rPr>
        <w:t xml:space="preserve"> need to multiplex relay traffic and discovery message. According to </w:t>
      </w:r>
      <w:r w:rsidR="00DA77F8">
        <w:rPr>
          <w:rFonts w:ascii="Calibri" w:eastAsiaTheme="minorEastAsia" w:hAnsi="Calibri" w:cs="Calibri"/>
          <w:lang w:eastAsia="zh-CN"/>
        </w:rPr>
        <w:t xml:space="preserve">the </w:t>
      </w:r>
      <w:r>
        <w:rPr>
          <w:rFonts w:ascii="Calibri" w:eastAsiaTheme="minorEastAsia" w:hAnsi="Calibri" w:cs="Calibri"/>
          <w:lang w:eastAsia="zh-CN"/>
        </w:rPr>
        <w:t>current LCP mechanism, it is per-destination granularity to perform LCP. That is to say,</w:t>
      </w:r>
      <w:r w:rsidR="00F36E1D">
        <w:rPr>
          <w:rFonts w:ascii="Calibri" w:eastAsiaTheme="minorEastAsia" w:hAnsi="Calibri" w:cs="Calibri"/>
          <w:lang w:eastAsia="zh-CN"/>
        </w:rPr>
        <w:t xml:space="preserve"> </w:t>
      </w:r>
      <w:r w:rsidR="00F36E1D">
        <w:rPr>
          <w:rFonts w:ascii="Calibri" w:eastAsiaTheme="minorEastAsia" w:hAnsi="Calibri" w:cs="Calibri" w:hint="eastAsia"/>
          <w:lang w:eastAsia="zh-CN"/>
        </w:rPr>
        <w:t>und</w:t>
      </w:r>
      <w:r w:rsidR="00F36E1D">
        <w:rPr>
          <w:rFonts w:ascii="Calibri" w:eastAsiaTheme="minorEastAsia" w:hAnsi="Calibri" w:cs="Calibri"/>
          <w:lang w:eastAsia="zh-CN"/>
        </w:rPr>
        <w:t xml:space="preserve">er the </w:t>
      </w:r>
      <w:r w:rsidR="00656768">
        <w:rPr>
          <w:rFonts w:ascii="Calibri" w:eastAsiaTheme="minorEastAsia" w:hAnsi="Calibri" w:cs="Calibri"/>
          <w:lang w:eastAsia="zh-CN"/>
        </w:rPr>
        <w:t>premise</w:t>
      </w:r>
      <w:r w:rsidR="00F36E1D">
        <w:rPr>
          <w:rFonts w:ascii="Calibri" w:eastAsiaTheme="minorEastAsia" w:hAnsi="Calibri" w:cs="Calibri"/>
          <w:lang w:eastAsia="zh-CN"/>
        </w:rPr>
        <w:t xml:space="preserve"> that discovery resource pool is selected for the UE,</w:t>
      </w:r>
      <w:r>
        <w:rPr>
          <w:rFonts w:ascii="Calibri" w:eastAsiaTheme="minorEastAsia" w:hAnsi="Calibri" w:cs="Calibri"/>
          <w:lang w:eastAsia="zh-CN"/>
        </w:rPr>
        <w:t xml:space="preserve"> if discovery message and relay traffic share the same destination layer 2 ID, </w:t>
      </w:r>
      <w:r w:rsidR="00F36E1D">
        <w:rPr>
          <w:rFonts w:ascii="Calibri" w:eastAsiaTheme="minorEastAsia" w:hAnsi="Calibri" w:cs="Calibri"/>
          <w:lang w:eastAsia="zh-CN"/>
        </w:rPr>
        <w:t>UE should select the LCH mapped to the discovery message</w:t>
      </w:r>
      <w:r>
        <w:rPr>
          <w:rFonts w:ascii="Calibri" w:eastAsiaTheme="minorEastAsia" w:hAnsi="Calibri" w:cs="Calibri"/>
          <w:lang w:eastAsia="zh-CN"/>
        </w:rPr>
        <w:t xml:space="preserve">. On the other hand, if discovery message and relay traffic are configured to use separate destination layer 2 IDs, </w:t>
      </w:r>
      <w:r w:rsidR="0041033B">
        <w:rPr>
          <w:rFonts w:ascii="Calibri" w:eastAsiaTheme="minorEastAsia" w:hAnsi="Calibri" w:cs="Calibri"/>
          <w:lang w:eastAsia="zh-CN"/>
        </w:rPr>
        <w:t>UE should select the destination ID mapped to</w:t>
      </w:r>
      <w:r w:rsidR="002322E9">
        <w:rPr>
          <w:rFonts w:ascii="Calibri" w:eastAsiaTheme="minorEastAsia" w:hAnsi="Calibri" w:cs="Calibri"/>
          <w:lang w:eastAsia="zh-CN"/>
        </w:rPr>
        <w:t xml:space="preserve"> </w:t>
      </w:r>
      <w:r w:rsidR="002322E9">
        <w:rPr>
          <w:rFonts w:ascii="Calibri" w:eastAsiaTheme="minorEastAsia" w:hAnsi="Calibri" w:cs="Calibri" w:hint="eastAsia"/>
          <w:lang w:eastAsia="zh-CN"/>
        </w:rPr>
        <w:t>the</w:t>
      </w:r>
      <w:r w:rsidR="0041033B">
        <w:rPr>
          <w:rFonts w:ascii="Calibri" w:eastAsiaTheme="minorEastAsia" w:hAnsi="Calibri" w:cs="Calibri"/>
          <w:lang w:eastAsia="zh-CN"/>
        </w:rPr>
        <w:t xml:space="preserve"> discovery message</w:t>
      </w:r>
      <w:r>
        <w:rPr>
          <w:rFonts w:ascii="Calibri" w:eastAsiaTheme="minorEastAsia" w:hAnsi="Calibri" w:cs="Calibri"/>
          <w:lang w:eastAsia="zh-CN"/>
        </w:rPr>
        <w:t>.</w:t>
      </w:r>
      <w:r w:rsidR="007A014A">
        <w:rPr>
          <w:rFonts w:ascii="Calibri" w:eastAsiaTheme="minorEastAsia" w:hAnsi="Calibri" w:cs="Calibri"/>
          <w:lang w:eastAsia="zh-CN"/>
        </w:rPr>
        <w:t xml:space="preserve"> However, so far</w:t>
      </w:r>
      <w:r w:rsidR="00DA77F8">
        <w:rPr>
          <w:rFonts w:ascii="Calibri" w:eastAsiaTheme="minorEastAsia" w:hAnsi="Calibri" w:cs="Calibri"/>
          <w:lang w:eastAsia="zh-CN"/>
        </w:rPr>
        <w:t>,</w:t>
      </w:r>
      <w:r w:rsidR="007A014A">
        <w:rPr>
          <w:rFonts w:ascii="Calibri" w:eastAsiaTheme="minorEastAsia" w:hAnsi="Calibri" w:cs="Calibri"/>
          <w:lang w:eastAsia="zh-CN"/>
        </w:rPr>
        <w:t xml:space="preserve"> RAN2 has already agreed that to leave </w:t>
      </w:r>
      <w:r w:rsidR="00DA77F8">
        <w:rPr>
          <w:rFonts w:ascii="Calibri" w:eastAsiaTheme="minorEastAsia" w:hAnsi="Calibri" w:cs="Calibri"/>
          <w:lang w:eastAsia="zh-CN"/>
        </w:rPr>
        <w:t xml:space="preserve">the </w:t>
      </w:r>
      <w:r w:rsidR="007A014A">
        <w:rPr>
          <w:rFonts w:ascii="Calibri" w:eastAsiaTheme="minorEastAsia" w:hAnsi="Calibri" w:cs="Calibri"/>
          <w:lang w:eastAsia="zh-CN"/>
        </w:rPr>
        <w:t>ID allocation issue to SA2</w:t>
      </w:r>
      <w:r w:rsidR="00656768">
        <w:rPr>
          <w:rFonts w:ascii="Calibri" w:eastAsiaTheme="minorEastAsia" w:hAnsi="Calibri" w:cs="Calibri"/>
          <w:lang w:eastAsia="zh-CN"/>
        </w:rPr>
        <w:t>.</w:t>
      </w:r>
      <w:r w:rsidR="00656768">
        <w:rPr>
          <w:rFonts w:ascii="Calibri" w:eastAsiaTheme="minorEastAsia" w:hAnsi="Calibri" w:cs="Calibri" w:hint="eastAsia"/>
          <w:lang w:eastAsia="zh-CN"/>
        </w:rPr>
        <w:t xml:space="preserve"> </w:t>
      </w:r>
      <w:r w:rsidR="00656768">
        <w:rPr>
          <w:rFonts w:ascii="Calibri" w:eastAsiaTheme="minorEastAsia" w:hAnsi="Calibri" w:cs="Calibri"/>
          <w:lang w:eastAsia="zh-CN"/>
        </w:rPr>
        <w:t xml:space="preserve">Currently, according to SA2 progress, the mapping of Prose Service to destination ID to transmit/receive discovery message, as well as </w:t>
      </w:r>
      <w:proofErr w:type="spellStart"/>
      <w:r w:rsidR="00656768">
        <w:rPr>
          <w:rFonts w:ascii="Calibri" w:eastAsiaTheme="minorEastAsia" w:hAnsi="Calibri" w:cs="Calibri"/>
          <w:lang w:eastAsia="zh-CN"/>
        </w:rPr>
        <w:t>sidelink</w:t>
      </w:r>
      <w:proofErr w:type="spellEnd"/>
      <w:r w:rsidR="00656768">
        <w:rPr>
          <w:rFonts w:ascii="Calibri" w:eastAsiaTheme="minorEastAsia" w:hAnsi="Calibri" w:cs="Calibri"/>
          <w:lang w:eastAsia="zh-CN"/>
        </w:rPr>
        <w:t xml:space="preserve"> broadcast, groupcast and unicast service, is provisioned to the UE. So, it is up to network implementation on whether the ID space will be collided, as shown in the below reference.</w:t>
      </w:r>
    </w:p>
    <w:tbl>
      <w:tblPr>
        <w:tblStyle w:val="a7"/>
        <w:tblW w:w="0" w:type="auto"/>
        <w:tblLook w:val="04A0" w:firstRow="1" w:lastRow="0" w:firstColumn="1" w:lastColumn="0" w:noHBand="0" w:noVBand="1"/>
      </w:tblPr>
      <w:tblGrid>
        <w:gridCol w:w="8296"/>
      </w:tblGrid>
      <w:tr w:rsidR="00656768" w14:paraId="734D79AB" w14:textId="77777777" w:rsidTr="004B7098">
        <w:tc>
          <w:tcPr>
            <w:tcW w:w="8296" w:type="dxa"/>
          </w:tcPr>
          <w:p w14:paraId="24143817" w14:textId="77777777" w:rsidR="00656768" w:rsidRPr="00CB0EA7" w:rsidRDefault="00656768" w:rsidP="004B7098">
            <w:pPr>
              <w:jc w:val="both"/>
              <w:rPr>
                <w:rFonts w:ascii="Calibri" w:eastAsiaTheme="minorEastAsia" w:hAnsi="Calibri" w:cs="Calibri"/>
                <w:lang w:eastAsia="zh-CN"/>
              </w:rPr>
            </w:pPr>
            <w:r w:rsidRPr="00CB0EA7">
              <w:rPr>
                <w:rFonts w:ascii="Calibri" w:eastAsiaTheme="minorEastAsia" w:hAnsi="Calibri" w:cs="Calibri"/>
                <w:lang w:eastAsia="zh-CN"/>
              </w:rPr>
              <w:t>TS 23.304</w:t>
            </w:r>
          </w:p>
          <w:p w14:paraId="36B88E51" w14:textId="77777777" w:rsidR="00656768" w:rsidRPr="00CB0EA7" w:rsidRDefault="00656768" w:rsidP="004B7098">
            <w:pPr>
              <w:pStyle w:val="4"/>
              <w:rPr>
                <w:rFonts w:ascii="Calibri" w:hAnsi="Calibri" w:cs="Calibri"/>
                <w:lang w:eastAsia="zh-CN"/>
              </w:rPr>
            </w:pPr>
            <w:bookmarkStart w:id="56" w:name="_Toc19199065"/>
            <w:bookmarkStart w:id="57" w:name="_Toc27821855"/>
            <w:bookmarkStart w:id="58" w:name="_Toc36126209"/>
            <w:bookmarkStart w:id="59" w:name="_Toc45012533"/>
            <w:bookmarkStart w:id="60" w:name="_Toc51753959"/>
            <w:bookmarkStart w:id="61" w:name="_Toc51754093"/>
            <w:bookmarkStart w:id="62" w:name="_Toc51838920"/>
            <w:bookmarkStart w:id="63" w:name="_Toc66692646"/>
            <w:bookmarkStart w:id="64" w:name="_Toc66701825"/>
            <w:bookmarkStart w:id="65" w:name="_Toc69883483"/>
            <w:bookmarkStart w:id="66" w:name="_Toc73625493"/>
            <w:r w:rsidRPr="00CB0EA7">
              <w:rPr>
                <w:rFonts w:ascii="Calibri" w:hAnsi="Calibri" w:cs="Calibri"/>
                <w:lang w:eastAsia="zh-CN"/>
              </w:rPr>
              <w:t>5.1.2.1</w:t>
            </w:r>
            <w:r w:rsidRPr="00CB0EA7">
              <w:rPr>
                <w:rFonts w:ascii="Calibri" w:hAnsi="Calibri" w:cs="Calibri"/>
                <w:lang w:eastAsia="zh-CN"/>
              </w:rPr>
              <w:tab/>
              <w:t>Policy/Parameter provi</w:t>
            </w:r>
            <w:r w:rsidRPr="00CB0EA7">
              <w:rPr>
                <w:rFonts w:ascii="Calibri" w:hAnsi="Calibri" w:cs="Calibri"/>
              </w:rPr>
              <w:t>sioning</w:t>
            </w:r>
            <w:bookmarkEnd w:id="56"/>
            <w:bookmarkEnd w:id="57"/>
            <w:bookmarkEnd w:id="58"/>
            <w:bookmarkEnd w:id="59"/>
            <w:bookmarkEnd w:id="60"/>
            <w:bookmarkEnd w:id="61"/>
            <w:bookmarkEnd w:id="62"/>
            <w:r w:rsidRPr="00CB0EA7">
              <w:rPr>
                <w:rFonts w:ascii="Calibri" w:hAnsi="Calibri" w:cs="Calibri"/>
              </w:rPr>
              <w:t xml:space="preserve"> for 5G </w:t>
            </w:r>
            <w:proofErr w:type="spellStart"/>
            <w:r w:rsidRPr="00CB0EA7">
              <w:rPr>
                <w:rFonts w:ascii="Calibri" w:hAnsi="Calibri" w:cs="Calibri"/>
              </w:rPr>
              <w:t>ProSe</w:t>
            </w:r>
            <w:proofErr w:type="spellEnd"/>
            <w:r w:rsidRPr="00CB0EA7">
              <w:rPr>
                <w:rFonts w:ascii="Calibri" w:hAnsi="Calibri" w:cs="Calibri"/>
              </w:rPr>
              <w:t xml:space="preserve"> Direct Discovery</w:t>
            </w:r>
            <w:bookmarkEnd w:id="63"/>
            <w:bookmarkEnd w:id="64"/>
            <w:bookmarkEnd w:id="65"/>
            <w:bookmarkEnd w:id="66"/>
          </w:p>
          <w:p w14:paraId="61388999" w14:textId="77777777" w:rsidR="00656768" w:rsidRPr="00CB0EA7" w:rsidRDefault="00656768" w:rsidP="004B7098">
            <w:pPr>
              <w:rPr>
                <w:rFonts w:ascii="Calibri" w:hAnsi="Calibri" w:cs="Calibri"/>
              </w:rPr>
            </w:pPr>
            <w:r w:rsidRPr="00CB0EA7">
              <w:rPr>
                <w:rFonts w:ascii="Calibri" w:hAnsi="Calibri" w:cs="Calibri"/>
              </w:rPr>
              <w:t>The following sets of information for 5G</w:t>
            </w:r>
            <w:r w:rsidRPr="00CB0EA7">
              <w:rPr>
                <w:rFonts w:ascii="Calibri" w:hAnsi="Calibri" w:cs="Calibri"/>
                <w:lang w:eastAsia="zh-CN"/>
              </w:rPr>
              <w:t xml:space="preserve"> </w:t>
            </w:r>
            <w:proofErr w:type="spellStart"/>
            <w:r w:rsidRPr="00CB0EA7">
              <w:rPr>
                <w:rFonts w:ascii="Calibri" w:hAnsi="Calibri" w:cs="Calibri"/>
                <w:lang w:eastAsia="zh-CN"/>
              </w:rPr>
              <w:t>ProSe</w:t>
            </w:r>
            <w:proofErr w:type="spellEnd"/>
            <w:r w:rsidRPr="00CB0EA7">
              <w:rPr>
                <w:rFonts w:ascii="Calibri" w:hAnsi="Calibri" w:cs="Calibri"/>
                <w:lang w:eastAsia="zh-CN"/>
              </w:rPr>
              <w:t xml:space="preserve"> Direct Discovery</w:t>
            </w:r>
            <w:r w:rsidRPr="00CB0EA7">
              <w:rPr>
                <w:rFonts w:ascii="Calibri" w:hAnsi="Calibri" w:cs="Calibri"/>
              </w:rPr>
              <w:t xml:space="preserve"> over PC5</w:t>
            </w:r>
            <w:r w:rsidRPr="00CB0EA7">
              <w:rPr>
                <w:rFonts w:ascii="Calibri" w:hAnsi="Calibri" w:cs="Calibri"/>
                <w:lang w:eastAsia="ko-KR"/>
              </w:rPr>
              <w:t xml:space="preserve"> reference point is provisioned to the UE:</w:t>
            </w:r>
          </w:p>
          <w:p w14:paraId="51039A0F" w14:textId="77777777" w:rsidR="00656768" w:rsidRPr="00CB0EA7" w:rsidRDefault="00656768" w:rsidP="004B7098">
            <w:pPr>
              <w:pStyle w:val="B3"/>
              <w:rPr>
                <w:rFonts w:ascii="Calibri" w:hAnsi="Calibri" w:cs="Calibri"/>
                <w:lang w:eastAsia="zh-CN"/>
              </w:rPr>
            </w:pPr>
            <w:r w:rsidRPr="00CB0EA7">
              <w:rPr>
                <w:rFonts w:ascii="Calibri" w:hAnsi="Calibri" w:cs="Calibri"/>
                <w:lang w:eastAsia="zh-CN"/>
              </w:rPr>
              <w:lastRenderedPageBreak/>
              <w:t>&lt;text omitted&gt;</w:t>
            </w:r>
          </w:p>
          <w:p w14:paraId="123A055F" w14:textId="77777777" w:rsidR="00656768" w:rsidRPr="00CB0EA7" w:rsidRDefault="00656768" w:rsidP="004B7098">
            <w:pPr>
              <w:pStyle w:val="B1"/>
              <w:ind w:left="800"/>
              <w:rPr>
                <w:rFonts w:ascii="Calibri" w:hAnsi="Calibri" w:cs="Calibri"/>
              </w:rPr>
            </w:pPr>
            <w:r w:rsidRPr="00CB0EA7">
              <w:rPr>
                <w:rFonts w:ascii="Calibri" w:hAnsi="Calibri" w:cs="Calibri"/>
                <w:lang w:eastAsia="zh-CN"/>
              </w:rPr>
              <w:t>2</w:t>
            </w:r>
            <w:r w:rsidRPr="00CB0EA7">
              <w:rPr>
                <w:rFonts w:ascii="Calibri" w:hAnsi="Calibri" w:cs="Calibri"/>
              </w:rPr>
              <w:t>)</w:t>
            </w:r>
            <w:r w:rsidRPr="00CB0EA7">
              <w:rPr>
                <w:rFonts w:ascii="Calibri" w:hAnsi="Calibri" w:cs="Calibri"/>
              </w:rPr>
              <w:tab/>
              <w:t xml:space="preserve">Parameters used for 5G </w:t>
            </w:r>
            <w:proofErr w:type="spellStart"/>
            <w:r w:rsidRPr="00CB0EA7">
              <w:rPr>
                <w:rFonts w:ascii="Calibri" w:hAnsi="Calibri" w:cs="Calibri"/>
              </w:rPr>
              <w:t>ProSe</w:t>
            </w:r>
            <w:proofErr w:type="spellEnd"/>
            <w:r w:rsidRPr="00CB0EA7">
              <w:rPr>
                <w:rFonts w:ascii="Calibri" w:hAnsi="Calibri" w:cs="Calibri"/>
              </w:rPr>
              <w:t xml:space="preserve"> Direct Discovery:</w:t>
            </w:r>
          </w:p>
          <w:p w14:paraId="56ECD1C5" w14:textId="77777777" w:rsidR="00656768" w:rsidRPr="00CB0EA7" w:rsidRDefault="00656768" w:rsidP="004B7098">
            <w:pPr>
              <w:pStyle w:val="B2"/>
              <w:rPr>
                <w:rFonts w:ascii="Calibri" w:hAnsi="Calibri" w:cs="Calibri"/>
              </w:rPr>
            </w:pPr>
            <w:r w:rsidRPr="00CB0EA7">
              <w:rPr>
                <w:rFonts w:ascii="Calibri" w:hAnsi="Calibri" w:cs="Calibri"/>
                <w:highlight w:val="yellow"/>
              </w:rPr>
              <w:t>-</w:t>
            </w:r>
            <w:r w:rsidRPr="00CB0EA7">
              <w:rPr>
                <w:rFonts w:ascii="Calibri" w:hAnsi="Calibri" w:cs="Calibri"/>
                <w:highlight w:val="yellow"/>
              </w:rPr>
              <w:tab/>
              <w:t xml:space="preserve">The mapping of </w:t>
            </w:r>
            <w:proofErr w:type="spellStart"/>
            <w:r w:rsidRPr="00CB0EA7">
              <w:rPr>
                <w:rFonts w:ascii="Calibri" w:hAnsi="Calibri" w:cs="Calibri"/>
                <w:highlight w:val="yellow"/>
              </w:rPr>
              <w:t>ProSe</w:t>
            </w:r>
            <w:proofErr w:type="spellEnd"/>
            <w:r w:rsidRPr="00CB0EA7">
              <w:rPr>
                <w:rFonts w:ascii="Calibri" w:hAnsi="Calibri" w:cs="Calibri"/>
                <w:highlight w:val="yellow"/>
              </w:rPr>
              <w:t xml:space="preserve"> services (i.e. Application IDs) to</w:t>
            </w:r>
            <w:r w:rsidRPr="00CB0EA7">
              <w:rPr>
                <w:rFonts w:ascii="Calibri" w:hAnsi="Calibri" w:cs="Calibri"/>
                <w:highlight w:val="yellow"/>
                <w:lang w:eastAsia="zh-CN"/>
              </w:rPr>
              <w:t xml:space="preserve"> Destination Layer-2 ID(s) for</w:t>
            </w:r>
            <w:r w:rsidRPr="00CB0EA7">
              <w:rPr>
                <w:rFonts w:ascii="Calibri" w:hAnsi="Calibri" w:cs="Calibri"/>
                <w:highlight w:val="yellow"/>
              </w:rPr>
              <w:t xml:space="preserve"> sending/receiving initial </w:t>
            </w:r>
            <w:proofErr w:type="spellStart"/>
            <w:r w:rsidRPr="00CB0EA7">
              <w:rPr>
                <w:rFonts w:ascii="Calibri" w:hAnsi="Calibri" w:cs="Calibri"/>
                <w:highlight w:val="yellow"/>
              </w:rPr>
              <w:t>signaling</w:t>
            </w:r>
            <w:proofErr w:type="spellEnd"/>
            <w:r w:rsidRPr="00CB0EA7">
              <w:rPr>
                <w:rFonts w:ascii="Calibri" w:hAnsi="Calibri" w:cs="Calibri"/>
                <w:highlight w:val="yellow"/>
              </w:rPr>
              <w:t xml:space="preserve"> of discovery messages.</w:t>
            </w:r>
          </w:p>
          <w:p w14:paraId="56385E9D" w14:textId="77777777" w:rsidR="00656768" w:rsidRPr="00CB0EA7" w:rsidRDefault="00656768" w:rsidP="004B7098">
            <w:pPr>
              <w:pStyle w:val="NO"/>
              <w:rPr>
                <w:rFonts w:ascii="Calibri" w:hAnsi="Calibri" w:cs="Calibri"/>
              </w:rPr>
            </w:pPr>
            <w:r w:rsidRPr="00CB0EA7">
              <w:rPr>
                <w:rFonts w:ascii="Calibri" w:hAnsi="Calibri" w:cs="Calibri"/>
              </w:rPr>
              <w:t>NOTE </w:t>
            </w:r>
            <w:r w:rsidRPr="00CB0EA7">
              <w:rPr>
                <w:rFonts w:ascii="Calibri" w:hAnsi="Calibri" w:cs="Calibri"/>
                <w:lang w:eastAsia="zh-CN"/>
              </w:rPr>
              <w:t>2</w:t>
            </w:r>
            <w:r w:rsidRPr="00CB0EA7">
              <w:rPr>
                <w:rFonts w:ascii="Calibri" w:hAnsi="Calibri" w:cs="Calibri"/>
              </w:rPr>
              <w:t>:</w:t>
            </w:r>
            <w:r w:rsidRPr="00CB0EA7">
              <w:rPr>
                <w:rFonts w:ascii="Calibri" w:hAnsi="Calibri" w:cs="Calibri"/>
              </w:rPr>
              <w:tab/>
              <w:t xml:space="preserve">The same Destination Layer-2 ID for 5G </w:t>
            </w:r>
            <w:proofErr w:type="spellStart"/>
            <w:r w:rsidRPr="00CB0EA7">
              <w:rPr>
                <w:rFonts w:ascii="Calibri" w:hAnsi="Calibri" w:cs="Calibri"/>
              </w:rPr>
              <w:t>ProSe</w:t>
            </w:r>
            <w:proofErr w:type="spellEnd"/>
            <w:r w:rsidRPr="00CB0EA7">
              <w:rPr>
                <w:rFonts w:ascii="Calibri" w:hAnsi="Calibri" w:cs="Calibri"/>
              </w:rPr>
              <w:t xml:space="preserve"> Direct Discovery can be mapped to more than one </w:t>
            </w:r>
            <w:proofErr w:type="spellStart"/>
            <w:r w:rsidRPr="00CB0EA7">
              <w:rPr>
                <w:rFonts w:ascii="Calibri" w:hAnsi="Calibri" w:cs="Calibri"/>
              </w:rPr>
              <w:t>ProSe</w:t>
            </w:r>
            <w:proofErr w:type="spellEnd"/>
            <w:r w:rsidRPr="00CB0EA7">
              <w:rPr>
                <w:rFonts w:ascii="Calibri" w:hAnsi="Calibri" w:cs="Calibri"/>
              </w:rPr>
              <w:t xml:space="preserve"> services.</w:t>
            </w:r>
          </w:p>
          <w:p w14:paraId="4B928407" w14:textId="77777777" w:rsidR="00656768" w:rsidRPr="00CB0EA7" w:rsidRDefault="00656768" w:rsidP="004B7098">
            <w:pPr>
              <w:pStyle w:val="B2"/>
              <w:rPr>
                <w:rFonts w:ascii="Calibri" w:hAnsi="Calibri" w:cs="Calibri"/>
              </w:rPr>
            </w:pPr>
            <w:r w:rsidRPr="00CB0EA7">
              <w:rPr>
                <w:rFonts w:ascii="Calibri" w:hAnsi="Calibri" w:cs="Calibri"/>
              </w:rPr>
              <w:t>-</w:t>
            </w:r>
            <w:r w:rsidRPr="00CB0EA7">
              <w:rPr>
                <w:rFonts w:ascii="Calibri" w:hAnsi="Calibri" w:cs="Calibri"/>
              </w:rPr>
              <w:tab/>
              <w:t xml:space="preserve">Application identifiers to be used for 5G </w:t>
            </w:r>
            <w:proofErr w:type="spellStart"/>
            <w:r w:rsidRPr="00CB0EA7">
              <w:rPr>
                <w:rFonts w:ascii="Calibri" w:hAnsi="Calibri" w:cs="Calibri"/>
              </w:rPr>
              <w:t>ProSe</w:t>
            </w:r>
            <w:proofErr w:type="spellEnd"/>
            <w:r w:rsidRPr="00CB0EA7">
              <w:rPr>
                <w:rFonts w:ascii="Calibri" w:hAnsi="Calibri" w:cs="Calibri"/>
              </w:rPr>
              <w:t xml:space="preserve"> Direct Discovery over PC5 interface.</w:t>
            </w:r>
          </w:p>
          <w:p w14:paraId="4EDFD5F6" w14:textId="77777777" w:rsidR="00656768" w:rsidRPr="00CB0EA7" w:rsidRDefault="00656768" w:rsidP="004B7098">
            <w:pPr>
              <w:pStyle w:val="B2"/>
              <w:rPr>
                <w:rFonts w:ascii="Calibri" w:hAnsi="Calibri" w:cs="Calibri"/>
              </w:rPr>
            </w:pPr>
            <w:r w:rsidRPr="00CB0EA7">
              <w:rPr>
                <w:rFonts w:ascii="Calibri" w:hAnsi="Calibri" w:cs="Calibri"/>
              </w:rPr>
              <w:t>-</w:t>
            </w:r>
            <w:r w:rsidRPr="00CB0EA7">
              <w:rPr>
                <w:rFonts w:ascii="Calibri" w:hAnsi="Calibri" w:cs="Calibri"/>
              </w:rPr>
              <w:tab/>
              <w:t>Security parameters used for direct discovery over PC5:</w:t>
            </w:r>
          </w:p>
          <w:p w14:paraId="7C201AE6" w14:textId="77777777" w:rsidR="00656768" w:rsidRPr="00CB0EA7" w:rsidRDefault="00656768" w:rsidP="004B7098">
            <w:pPr>
              <w:pStyle w:val="EditorsNote"/>
              <w:rPr>
                <w:rFonts w:ascii="Calibri" w:hAnsi="Calibri" w:cs="Calibri"/>
              </w:rPr>
            </w:pPr>
            <w:r w:rsidRPr="00CB0EA7">
              <w:rPr>
                <w:rFonts w:ascii="Calibri" w:hAnsi="Calibri" w:cs="Calibri"/>
              </w:rPr>
              <w:t>Editor's note:</w:t>
            </w:r>
            <w:r w:rsidRPr="00CB0EA7">
              <w:rPr>
                <w:rFonts w:ascii="Calibri" w:hAnsi="Calibri" w:cs="Calibri"/>
              </w:rPr>
              <w:tab/>
              <w:t>Whether the security parameters can be provided by the PCF and details of security parameters will be determined by SA3 WG.</w:t>
            </w:r>
          </w:p>
          <w:p w14:paraId="76B4F644" w14:textId="77777777" w:rsidR="00656768" w:rsidRPr="00CB0EA7" w:rsidRDefault="00656768" w:rsidP="004B7098">
            <w:pPr>
              <w:pStyle w:val="4"/>
              <w:rPr>
                <w:rFonts w:ascii="Calibri" w:hAnsi="Calibri" w:cs="Calibri"/>
                <w:lang w:eastAsia="zh-CN"/>
              </w:rPr>
            </w:pPr>
            <w:bookmarkStart w:id="67" w:name="_Toc66692649"/>
            <w:bookmarkStart w:id="68" w:name="_Toc66701828"/>
            <w:bookmarkStart w:id="69" w:name="_Toc69883486"/>
            <w:bookmarkStart w:id="70" w:name="_Toc73625496"/>
            <w:r w:rsidRPr="00CB0EA7">
              <w:rPr>
                <w:rFonts w:ascii="Calibri" w:hAnsi="Calibri" w:cs="Calibri"/>
                <w:lang w:eastAsia="zh-CN"/>
              </w:rPr>
              <w:t>5.1.3.1</w:t>
            </w:r>
            <w:r w:rsidRPr="00CB0EA7">
              <w:rPr>
                <w:rFonts w:ascii="Calibri" w:hAnsi="Calibri" w:cs="Calibri"/>
                <w:lang w:eastAsia="zh-CN"/>
              </w:rPr>
              <w:tab/>
              <w:t>Policy/Parameter provi</w:t>
            </w:r>
            <w:r w:rsidRPr="00CB0EA7">
              <w:rPr>
                <w:rFonts w:ascii="Calibri" w:hAnsi="Calibri" w:cs="Calibri"/>
              </w:rPr>
              <w:t xml:space="preserve">sioning for 5G </w:t>
            </w:r>
            <w:proofErr w:type="spellStart"/>
            <w:r w:rsidRPr="00CB0EA7">
              <w:rPr>
                <w:rFonts w:ascii="Calibri" w:hAnsi="Calibri" w:cs="Calibri"/>
              </w:rPr>
              <w:t>ProSe</w:t>
            </w:r>
            <w:proofErr w:type="spellEnd"/>
            <w:r w:rsidRPr="00CB0EA7">
              <w:rPr>
                <w:rFonts w:ascii="Calibri" w:hAnsi="Calibri" w:cs="Calibri"/>
              </w:rPr>
              <w:t xml:space="preserve"> Direct Communication</w:t>
            </w:r>
            <w:bookmarkEnd w:id="67"/>
            <w:bookmarkEnd w:id="68"/>
            <w:bookmarkEnd w:id="69"/>
            <w:bookmarkEnd w:id="70"/>
          </w:p>
          <w:p w14:paraId="175893B4" w14:textId="77777777" w:rsidR="00656768" w:rsidRPr="00CB0EA7" w:rsidRDefault="00656768" w:rsidP="004B7098">
            <w:pPr>
              <w:rPr>
                <w:rFonts w:ascii="Calibri" w:hAnsi="Calibri" w:cs="Calibri"/>
              </w:rPr>
            </w:pPr>
            <w:r w:rsidRPr="00CB0EA7">
              <w:rPr>
                <w:rFonts w:ascii="Calibri" w:hAnsi="Calibri" w:cs="Calibri"/>
              </w:rPr>
              <w:t xml:space="preserve">The following sets of information for 5G </w:t>
            </w:r>
            <w:proofErr w:type="spellStart"/>
            <w:r w:rsidRPr="00CB0EA7">
              <w:rPr>
                <w:rFonts w:ascii="Calibri" w:hAnsi="Calibri" w:cs="Calibri"/>
                <w:lang w:eastAsia="zh-CN"/>
              </w:rPr>
              <w:t>ProSe</w:t>
            </w:r>
            <w:proofErr w:type="spellEnd"/>
            <w:r w:rsidRPr="00CB0EA7">
              <w:rPr>
                <w:rFonts w:ascii="Calibri" w:hAnsi="Calibri" w:cs="Calibri"/>
                <w:lang w:eastAsia="zh-CN"/>
              </w:rPr>
              <w:t xml:space="preserve"> Direct Communication</w:t>
            </w:r>
            <w:r w:rsidRPr="00CB0EA7">
              <w:rPr>
                <w:rFonts w:ascii="Calibri" w:hAnsi="Calibri" w:cs="Calibri"/>
              </w:rPr>
              <w:t>s over PC5</w:t>
            </w:r>
            <w:r w:rsidRPr="00CB0EA7">
              <w:rPr>
                <w:rFonts w:ascii="Calibri" w:hAnsi="Calibri" w:cs="Calibri"/>
                <w:lang w:eastAsia="ko-KR"/>
              </w:rPr>
              <w:t xml:space="preserve"> reference point is provisioned to the UE:</w:t>
            </w:r>
          </w:p>
          <w:p w14:paraId="3C2723C0" w14:textId="77777777" w:rsidR="00656768" w:rsidRPr="00CB0EA7" w:rsidRDefault="00656768" w:rsidP="004B7098">
            <w:pPr>
              <w:pStyle w:val="B2"/>
              <w:rPr>
                <w:rFonts w:ascii="Calibri" w:hAnsi="Calibri" w:cs="Calibri"/>
                <w:lang w:eastAsia="zh-CN"/>
              </w:rPr>
            </w:pPr>
            <w:r w:rsidRPr="00CB0EA7">
              <w:rPr>
                <w:rFonts w:ascii="Calibri" w:hAnsi="Calibri" w:cs="Calibri"/>
                <w:lang w:eastAsia="zh-CN"/>
              </w:rPr>
              <w:t>&lt;text omitted&gt;</w:t>
            </w:r>
          </w:p>
          <w:p w14:paraId="449361E7" w14:textId="77777777" w:rsidR="00656768" w:rsidRPr="00CB0EA7" w:rsidRDefault="00656768" w:rsidP="004B7098">
            <w:pPr>
              <w:pStyle w:val="B1"/>
              <w:ind w:left="800"/>
              <w:rPr>
                <w:rFonts w:ascii="Calibri" w:hAnsi="Calibri" w:cs="Calibri"/>
              </w:rPr>
            </w:pPr>
            <w:r w:rsidRPr="00CB0EA7">
              <w:rPr>
                <w:rFonts w:ascii="Calibri" w:hAnsi="Calibri" w:cs="Calibri"/>
              </w:rPr>
              <w:t>5)</w:t>
            </w:r>
            <w:r w:rsidRPr="00CB0EA7">
              <w:rPr>
                <w:rFonts w:ascii="Calibri" w:hAnsi="Calibri" w:cs="Calibri"/>
              </w:rPr>
              <w:tab/>
              <w:t>Policy/parameters when NR PC5 is selected:</w:t>
            </w:r>
          </w:p>
          <w:p w14:paraId="651FBCFF" w14:textId="77777777" w:rsidR="00656768" w:rsidRPr="00CB0EA7" w:rsidRDefault="00656768" w:rsidP="004B7098">
            <w:pPr>
              <w:pStyle w:val="B2"/>
              <w:rPr>
                <w:rFonts w:ascii="Calibri" w:hAnsi="Calibri" w:cs="Calibri"/>
                <w:highlight w:val="yellow"/>
              </w:rPr>
            </w:pPr>
            <w:r w:rsidRPr="00CB0EA7">
              <w:rPr>
                <w:rFonts w:ascii="Calibri" w:hAnsi="Calibri" w:cs="Calibri"/>
                <w:highlight w:val="yellow"/>
              </w:rPr>
              <w:t>-</w:t>
            </w:r>
            <w:r w:rsidRPr="00CB0EA7">
              <w:rPr>
                <w:rFonts w:ascii="Calibri" w:hAnsi="Calibri" w:cs="Calibri"/>
                <w:highlight w:val="yellow"/>
              </w:rPr>
              <w:tab/>
              <w:t xml:space="preserve">The mapping of </w:t>
            </w:r>
            <w:proofErr w:type="spellStart"/>
            <w:r w:rsidRPr="00CB0EA7">
              <w:rPr>
                <w:rFonts w:ascii="Calibri" w:hAnsi="Calibri" w:cs="Calibri"/>
                <w:highlight w:val="yellow"/>
              </w:rPr>
              <w:t>ProSe</w:t>
            </w:r>
            <w:proofErr w:type="spellEnd"/>
            <w:r w:rsidRPr="00CB0EA7">
              <w:rPr>
                <w:rFonts w:ascii="Calibri" w:hAnsi="Calibri" w:cs="Calibri"/>
                <w:highlight w:val="yellow"/>
              </w:rPr>
              <w:t xml:space="preserve"> services (i.e. </w:t>
            </w:r>
            <w:proofErr w:type="spellStart"/>
            <w:r w:rsidRPr="00CB0EA7">
              <w:rPr>
                <w:rFonts w:ascii="Calibri" w:hAnsi="Calibri" w:cs="Calibri"/>
                <w:highlight w:val="yellow"/>
              </w:rPr>
              <w:t>ProSe</w:t>
            </w:r>
            <w:proofErr w:type="spellEnd"/>
            <w:r w:rsidRPr="00CB0EA7">
              <w:rPr>
                <w:rFonts w:ascii="Calibri" w:hAnsi="Calibri" w:cs="Calibri"/>
                <w:highlight w:val="yellow"/>
              </w:rPr>
              <w:t xml:space="preserve"> Application IDs) to radio frequencies with Geographical Area(s).</w:t>
            </w:r>
          </w:p>
          <w:p w14:paraId="0DA279ED" w14:textId="77777777" w:rsidR="00656768" w:rsidRPr="00CB0EA7" w:rsidRDefault="00656768" w:rsidP="004B7098">
            <w:pPr>
              <w:pStyle w:val="B2"/>
              <w:rPr>
                <w:rFonts w:ascii="Calibri" w:hAnsi="Calibri" w:cs="Calibri"/>
                <w:highlight w:val="yellow"/>
              </w:rPr>
            </w:pPr>
            <w:r w:rsidRPr="00CB0EA7">
              <w:rPr>
                <w:rFonts w:ascii="Calibri" w:hAnsi="Calibri" w:cs="Calibri"/>
                <w:highlight w:val="yellow"/>
              </w:rPr>
              <w:t>-</w:t>
            </w:r>
            <w:r w:rsidRPr="00CB0EA7">
              <w:rPr>
                <w:rFonts w:ascii="Calibri" w:hAnsi="Calibri" w:cs="Calibri"/>
                <w:highlight w:val="yellow"/>
              </w:rPr>
              <w:tab/>
              <w:t xml:space="preserve">The mapping of </w:t>
            </w:r>
            <w:proofErr w:type="spellStart"/>
            <w:r w:rsidRPr="00CB0EA7">
              <w:rPr>
                <w:rFonts w:ascii="Calibri" w:hAnsi="Calibri" w:cs="Calibri"/>
                <w:highlight w:val="yellow"/>
              </w:rPr>
              <w:t>ProSe</w:t>
            </w:r>
            <w:proofErr w:type="spellEnd"/>
            <w:r w:rsidRPr="00CB0EA7">
              <w:rPr>
                <w:rFonts w:ascii="Calibri" w:hAnsi="Calibri" w:cs="Calibri"/>
                <w:highlight w:val="yellow"/>
              </w:rPr>
              <w:t xml:space="preserve"> services (i.e. </w:t>
            </w:r>
            <w:proofErr w:type="spellStart"/>
            <w:r w:rsidRPr="00CB0EA7">
              <w:rPr>
                <w:rFonts w:ascii="Calibri" w:hAnsi="Calibri" w:cs="Calibri"/>
                <w:highlight w:val="yellow"/>
              </w:rPr>
              <w:t>ProSe</w:t>
            </w:r>
            <w:proofErr w:type="spellEnd"/>
            <w:r w:rsidRPr="00CB0EA7">
              <w:rPr>
                <w:rFonts w:ascii="Calibri" w:hAnsi="Calibri" w:cs="Calibri"/>
                <w:highlight w:val="yellow"/>
              </w:rPr>
              <w:t xml:space="preserve"> Application IDs) to Destination Layer-2 ID(s) for broadcast.</w:t>
            </w:r>
          </w:p>
          <w:p w14:paraId="2D2C332B" w14:textId="77777777" w:rsidR="00656768" w:rsidRPr="00CB0EA7" w:rsidRDefault="00656768" w:rsidP="004B7098">
            <w:pPr>
              <w:pStyle w:val="B2"/>
              <w:rPr>
                <w:rFonts w:ascii="Calibri" w:hAnsi="Calibri" w:cs="Calibri"/>
                <w:highlight w:val="yellow"/>
              </w:rPr>
            </w:pPr>
            <w:r w:rsidRPr="00CB0EA7">
              <w:rPr>
                <w:rFonts w:ascii="Calibri" w:hAnsi="Calibri" w:cs="Calibri"/>
                <w:highlight w:val="yellow"/>
              </w:rPr>
              <w:t>-</w:t>
            </w:r>
            <w:r w:rsidRPr="00CB0EA7">
              <w:rPr>
                <w:rFonts w:ascii="Calibri" w:hAnsi="Calibri" w:cs="Calibri"/>
                <w:highlight w:val="yellow"/>
              </w:rPr>
              <w:tab/>
              <w:t xml:space="preserve">The mapping of </w:t>
            </w:r>
            <w:proofErr w:type="spellStart"/>
            <w:r w:rsidRPr="00CB0EA7">
              <w:rPr>
                <w:rFonts w:ascii="Calibri" w:hAnsi="Calibri" w:cs="Calibri"/>
                <w:highlight w:val="yellow"/>
              </w:rPr>
              <w:t>ProSe</w:t>
            </w:r>
            <w:proofErr w:type="spellEnd"/>
            <w:r w:rsidRPr="00CB0EA7">
              <w:rPr>
                <w:rFonts w:ascii="Calibri" w:hAnsi="Calibri" w:cs="Calibri"/>
                <w:highlight w:val="yellow"/>
              </w:rPr>
              <w:t xml:space="preserve"> services (i.e. </w:t>
            </w:r>
            <w:proofErr w:type="spellStart"/>
            <w:r w:rsidRPr="00CB0EA7">
              <w:rPr>
                <w:rFonts w:ascii="Calibri" w:hAnsi="Calibri" w:cs="Calibri"/>
                <w:highlight w:val="yellow"/>
              </w:rPr>
              <w:t>ProSe</w:t>
            </w:r>
            <w:proofErr w:type="spellEnd"/>
            <w:r w:rsidRPr="00CB0EA7">
              <w:rPr>
                <w:rFonts w:ascii="Calibri" w:hAnsi="Calibri" w:cs="Calibri"/>
                <w:highlight w:val="yellow"/>
              </w:rPr>
              <w:t xml:space="preserve"> Application IDs) to Destination Layer-2 ID(s) for groupcast.</w:t>
            </w:r>
          </w:p>
          <w:p w14:paraId="13B3C9B2" w14:textId="77777777" w:rsidR="00656768" w:rsidRPr="004B7098" w:rsidRDefault="00656768" w:rsidP="004B7098">
            <w:pPr>
              <w:pStyle w:val="B2"/>
            </w:pPr>
            <w:r w:rsidRPr="00CB0EA7">
              <w:rPr>
                <w:rFonts w:ascii="Calibri" w:hAnsi="Calibri" w:cs="Calibri"/>
                <w:highlight w:val="yellow"/>
              </w:rPr>
              <w:t>-</w:t>
            </w:r>
            <w:r w:rsidRPr="00CB0EA7">
              <w:rPr>
                <w:rFonts w:ascii="Calibri" w:hAnsi="Calibri" w:cs="Calibri"/>
                <w:highlight w:val="yellow"/>
              </w:rPr>
              <w:tab/>
              <w:t xml:space="preserve">The mapping of </w:t>
            </w:r>
            <w:proofErr w:type="spellStart"/>
            <w:r w:rsidRPr="00CB0EA7">
              <w:rPr>
                <w:rFonts w:ascii="Calibri" w:hAnsi="Calibri" w:cs="Calibri"/>
                <w:highlight w:val="yellow"/>
              </w:rPr>
              <w:t>ProSe</w:t>
            </w:r>
            <w:proofErr w:type="spellEnd"/>
            <w:r w:rsidRPr="00CB0EA7">
              <w:rPr>
                <w:rFonts w:ascii="Calibri" w:hAnsi="Calibri" w:cs="Calibri"/>
                <w:highlight w:val="yellow"/>
              </w:rPr>
              <w:t xml:space="preserve"> services (i.e. </w:t>
            </w:r>
            <w:proofErr w:type="spellStart"/>
            <w:r w:rsidRPr="00CB0EA7">
              <w:rPr>
                <w:rFonts w:ascii="Calibri" w:hAnsi="Calibri" w:cs="Calibri"/>
                <w:highlight w:val="yellow"/>
              </w:rPr>
              <w:t>ProSe</w:t>
            </w:r>
            <w:proofErr w:type="spellEnd"/>
            <w:r w:rsidRPr="00CB0EA7">
              <w:rPr>
                <w:rFonts w:ascii="Calibri" w:hAnsi="Calibri" w:cs="Calibri"/>
                <w:highlight w:val="yellow"/>
              </w:rPr>
              <w:t xml:space="preserve"> Application IDs) to default Destination Layer-2 ID(s) for initial signalling to establish unicast connection.</w:t>
            </w:r>
          </w:p>
        </w:tc>
      </w:tr>
    </w:tbl>
    <w:p w14:paraId="3B68CAD1" w14:textId="77777777" w:rsidR="00656768" w:rsidRDefault="00656768" w:rsidP="00FC7805">
      <w:pPr>
        <w:jc w:val="both"/>
        <w:rPr>
          <w:rFonts w:ascii="Calibri" w:eastAsiaTheme="minorEastAsia" w:hAnsi="Calibri" w:cs="Calibri"/>
          <w:lang w:eastAsia="zh-CN"/>
        </w:rPr>
      </w:pPr>
      <w:r>
        <w:rPr>
          <w:rFonts w:ascii="Calibri" w:eastAsiaTheme="minorEastAsia" w:hAnsi="Calibri" w:cs="Calibri" w:hint="eastAsia"/>
          <w:lang w:eastAsia="zh-CN"/>
        </w:rPr>
        <w:t>I</w:t>
      </w:r>
      <w:r>
        <w:rPr>
          <w:rFonts w:ascii="Calibri" w:eastAsiaTheme="minorEastAsia" w:hAnsi="Calibri" w:cs="Calibri"/>
          <w:lang w:eastAsia="zh-CN"/>
        </w:rPr>
        <w:t>n that case, it</w:t>
      </w:r>
      <w:r w:rsidR="007A014A">
        <w:rPr>
          <w:rFonts w:ascii="Calibri" w:eastAsiaTheme="minorEastAsia" w:hAnsi="Calibri" w:cs="Calibri"/>
          <w:lang w:eastAsia="zh-CN"/>
        </w:rPr>
        <w:t xml:space="preserve"> means from AS layer perspective, the possibility of ID collision issue between </w:t>
      </w:r>
      <w:proofErr w:type="spellStart"/>
      <w:r w:rsidR="007A014A">
        <w:rPr>
          <w:rFonts w:ascii="Calibri" w:eastAsiaTheme="minorEastAsia" w:hAnsi="Calibri" w:cs="Calibri"/>
          <w:lang w:eastAsia="zh-CN"/>
        </w:rPr>
        <w:t>sidelink</w:t>
      </w:r>
      <w:proofErr w:type="spellEnd"/>
      <w:r w:rsidR="007A014A">
        <w:rPr>
          <w:rFonts w:ascii="Calibri" w:eastAsiaTheme="minorEastAsia" w:hAnsi="Calibri" w:cs="Calibri"/>
          <w:lang w:eastAsia="zh-CN"/>
        </w:rPr>
        <w:t xml:space="preserve"> traffic and discovery message shall be </w:t>
      </w:r>
      <w:r>
        <w:rPr>
          <w:rFonts w:ascii="Calibri" w:eastAsiaTheme="minorEastAsia" w:hAnsi="Calibri" w:cs="Calibri"/>
          <w:lang w:eastAsia="zh-CN"/>
        </w:rPr>
        <w:t>considered</w:t>
      </w:r>
      <w:r w:rsidR="007A014A">
        <w:rPr>
          <w:rFonts w:ascii="Calibri" w:eastAsiaTheme="minorEastAsia" w:hAnsi="Calibri" w:cs="Calibri"/>
          <w:lang w:eastAsia="zh-CN"/>
        </w:rPr>
        <w:t xml:space="preserve">. </w:t>
      </w:r>
    </w:p>
    <w:p w14:paraId="20ECB0E6" w14:textId="30D0AADB" w:rsidR="001058BA" w:rsidRDefault="00656768" w:rsidP="00FC7805">
      <w:pPr>
        <w:jc w:val="both"/>
        <w:rPr>
          <w:rFonts w:ascii="Calibri" w:eastAsiaTheme="minorEastAsia" w:hAnsi="Calibri" w:cs="Calibri"/>
          <w:lang w:eastAsia="zh-CN"/>
        </w:rPr>
      </w:pPr>
      <w:r>
        <w:rPr>
          <w:rFonts w:ascii="Calibri" w:eastAsiaTheme="minorEastAsia" w:hAnsi="Calibri" w:cs="Calibri"/>
          <w:lang w:eastAsia="zh-CN"/>
        </w:rPr>
        <w:t>Correspondingly</w:t>
      </w:r>
      <w:r w:rsidR="007A014A">
        <w:rPr>
          <w:rFonts w:ascii="Calibri" w:eastAsiaTheme="minorEastAsia" w:hAnsi="Calibri" w:cs="Calibri"/>
          <w:lang w:eastAsia="zh-CN"/>
        </w:rPr>
        <w:t>, additional LCP restriction</w:t>
      </w:r>
      <w:r w:rsidR="00DA77F8">
        <w:rPr>
          <w:rFonts w:ascii="Calibri" w:eastAsiaTheme="minorEastAsia" w:hAnsi="Calibri" w:cs="Calibri"/>
          <w:lang w:eastAsia="zh-CN"/>
        </w:rPr>
        <w:t>s</w:t>
      </w:r>
      <w:r w:rsidR="007A014A">
        <w:rPr>
          <w:rFonts w:ascii="Calibri" w:eastAsiaTheme="minorEastAsia" w:hAnsi="Calibri" w:cs="Calibri"/>
          <w:lang w:eastAsia="zh-CN"/>
        </w:rPr>
        <w:t xml:space="preserve"> to prohibit multiplex of relay traffic and discovery message shall be captured in MAC specification.</w:t>
      </w:r>
    </w:p>
    <w:tbl>
      <w:tblPr>
        <w:tblStyle w:val="a7"/>
        <w:tblW w:w="0" w:type="auto"/>
        <w:tblLook w:val="04A0" w:firstRow="1" w:lastRow="0" w:firstColumn="1" w:lastColumn="0" w:noHBand="0" w:noVBand="1"/>
      </w:tblPr>
      <w:tblGrid>
        <w:gridCol w:w="8296"/>
      </w:tblGrid>
      <w:tr w:rsidR="008A0BAB" w14:paraId="2ECE9DA7" w14:textId="77777777" w:rsidTr="008A0BAB">
        <w:tc>
          <w:tcPr>
            <w:tcW w:w="8296" w:type="dxa"/>
          </w:tcPr>
          <w:p w14:paraId="6C319CD7" w14:textId="77777777" w:rsidR="008A0BAB" w:rsidRPr="008A0BAB" w:rsidRDefault="008A0BAB" w:rsidP="00FC7805">
            <w:pPr>
              <w:jc w:val="both"/>
              <w:rPr>
                <w:rFonts w:ascii="Calibri" w:eastAsiaTheme="minorEastAsia" w:hAnsi="Calibri" w:cs="Calibri"/>
                <w:lang w:eastAsia="zh-CN"/>
              </w:rPr>
            </w:pPr>
            <w:r w:rsidRPr="008A0BAB">
              <w:rPr>
                <w:rFonts w:ascii="Calibri" w:eastAsiaTheme="minorEastAsia" w:hAnsi="Calibri" w:cs="Calibri"/>
                <w:lang w:eastAsia="zh-CN"/>
              </w:rPr>
              <w:t>RAN2 #114:</w:t>
            </w:r>
          </w:p>
          <w:p w14:paraId="1C16B947" w14:textId="60883535" w:rsidR="008A0BAB" w:rsidRPr="00CB0EA7" w:rsidRDefault="008A0BAB" w:rsidP="00CB0EA7">
            <w:pPr>
              <w:rPr>
                <w:rFonts w:eastAsia="Yu Mincho"/>
              </w:rPr>
            </w:pPr>
            <w:r w:rsidRPr="00CB0EA7">
              <w:rPr>
                <w:rFonts w:ascii="Calibri" w:hAnsi="Calibri" w:cs="Calibri"/>
              </w:rPr>
              <w:t>Proposal 11: RAN2 rely on SA2 on the L2 ID design for discovery message. No LS is needed.</w:t>
            </w:r>
          </w:p>
        </w:tc>
      </w:tr>
    </w:tbl>
    <w:p w14:paraId="6AE45081" w14:textId="77777777" w:rsidR="008A0BAB" w:rsidRDefault="008A0BAB" w:rsidP="00FC7805">
      <w:pPr>
        <w:jc w:val="both"/>
        <w:rPr>
          <w:rFonts w:ascii="Calibri" w:eastAsiaTheme="minorEastAsia" w:hAnsi="Calibri" w:cs="Calibri"/>
          <w:lang w:eastAsia="zh-CN"/>
        </w:rPr>
      </w:pPr>
    </w:p>
    <w:p w14:paraId="38539B88" w14:textId="09A4B13D" w:rsidR="001058BA" w:rsidRPr="00FC7805" w:rsidRDefault="001058BA" w:rsidP="001058BA">
      <w:pPr>
        <w:pStyle w:val="ObservationStyle"/>
      </w:pPr>
      <w:bookmarkStart w:id="71" w:name="_Toc78966586"/>
      <w:bookmarkStart w:id="72" w:name="_Toc78205774"/>
      <w:bookmarkStart w:id="73" w:name="_Toc78809143"/>
      <w:bookmarkStart w:id="74" w:name="_Toc78966587"/>
      <w:bookmarkEnd w:id="71"/>
      <w:r>
        <w:rPr>
          <w:rFonts w:eastAsiaTheme="minorEastAsia" w:hint="eastAsia"/>
        </w:rPr>
        <w:lastRenderedPageBreak/>
        <w:t>W</w:t>
      </w:r>
      <w:r>
        <w:rPr>
          <w:rFonts w:eastAsiaTheme="minorEastAsia"/>
        </w:rPr>
        <w:t xml:space="preserve">hether </w:t>
      </w:r>
      <w:r w:rsidR="002A695D">
        <w:rPr>
          <w:rFonts w:eastAsiaTheme="minorEastAsia"/>
        </w:rPr>
        <w:t>considering</w:t>
      </w:r>
      <w:r>
        <w:rPr>
          <w:rFonts w:eastAsiaTheme="minorEastAsia"/>
        </w:rPr>
        <w:t xml:space="preserve"> AS layer LCP enhancement shall depend on </w:t>
      </w:r>
      <w:r w:rsidR="002A695D">
        <w:rPr>
          <w:rFonts w:eastAsiaTheme="minorEastAsia"/>
        </w:rPr>
        <w:t xml:space="preserve">the </w:t>
      </w:r>
      <w:r>
        <w:rPr>
          <w:rFonts w:eastAsiaTheme="minorEastAsia"/>
        </w:rPr>
        <w:t>upper layer destination layer 2 ID allocation mechanism.</w:t>
      </w:r>
      <w:bookmarkEnd w:id="72"/>
      <w:bookmarkEnd w:id="73"/>
      <w:bookmarkEnd w:id="74"/>
    </w:p>
    <w:p w14:paraId="440E9750" w14:textId="336980C4" w:rsidR="00500C6C" w:rsidRDefault="0041033B">
      <w:pPr>
        <w:pStyle w:val="ProposalStyle"/>
      </w:pPr>
      <w:bookmarkStart w:id="75" w:name="_Toc78809151"/>
      <w:bookmarkStart w:id="76" w:name="_Toc78966604"/>
      <w:bookmarkStart w:id="77" w:name="_Toc79047286"/>
      <w:bookmarkStart w:id="78" w:name="_Toc79047803"/>
      <w:bookmarkStart w:id="79" w:name="_Toc79047954"/>
      <w:bookmarkStart w:id="80" w:name="_Toc79055474"/>
      <w:bookmarkStart w:id="81" w:name="_Toc79055663"/>
      <w:bookmarkStart w:id="82" w:name="_Toc79074742"/>
      <w:r w:rsidRPr="00CB0EA7">
        <w:t>Following</w:t>
      </w:r>
      <w:r w:rsidR="007A014A" w:rsidRPr="00CB0EA7">
        <w:t xml:space="preserve"> LCP restriction</w:t>
      </w:r>
      <w:r w:rsidR="00DA77F8" w:rsidRPr="00CB0EA7">
        <w:t>s</w:t>
      </w:r>
      <w:r w:rsidR="007A014A" w:rsidRPr="00CB0EA7">
        <w:t xml:space="preserve"> shall be </w:t>
      </w:r>
      <w:r w:rsidRPr="00CB0EA7">
        <w:t>considered when discovery resource pool is selected</w:t>
      </w:r>
      <w:bookmarkEnd w:id="75"/>
      <w:bookmarkEnd w:id="76"/>
      <w:r w:rsidRPr="00CB0EA7">
        <w:t>:</w:t>
      </w:r>
      <w:bookmarkStart w:id="83" w:name="_Toc79047287"/>
      <w:bookmarkStart w:id="84" w:name="_Toc79047804"/>
      <w:bookmarkEnd w:id="77"/>
      <w:bookmarkEnd w:id="78"/>
      <w:bookmarkEnd w:id="79"/>
      <w:bookmarkEnd w:id="80"/>
      <w:bookmarkEnd w:id="81"/>
      <w:bookmarkEnd w:id="82"/>
    </w:p>
    <w:p w14:paraId="79410636" w14:textId="6F54A230" w:rsidR="00500C6C" w:rsidRPr="00CB0EA7" w:rsidRDefault="0041033B" w:rsidP="00CB0EA7">
      <w:pPr>
        <w:pStyle w:val="ProposalStyle"/>
        <w:numPr>
          <w:ilvl w:val="0"/>
          <w:numId w:val="6"/>
        </w:numPr>
      </w:pPr>
      <w:bookmarkStart w:id="85" w:name="_Toc79047955"/>
      <w:bookmarkStart w:id="86" w:name="_Toc79055475"/>
      <w:bookmarkStart w:id="87" w:name="_Toc79055664"/>
      <w:bookmarkStart w:id="88" w:name="_Toc79074743"/>
      <w:r w:rsidRPr="002322E9">
        <w:t xml:space="preserve">The LCH mapped to the discovery message shall be selected if there is ID collision issue between discovery message and </w:t>
      </w:r>
      <w:proofErr w:type="spellStart"/>
      <w:r w:rsidRPr="002322E9">
        <w:t>sidelink</w:t>
      </w:r>
      <w:proofErr w:type="spellEnd"/>
      <w:r w:rsidRPr="002322E9">
        <w:t xml:space="preserve"> data.</w:t>
      </w:r>
      <w:bookmarkStart w:id="89" w:name="_Toc79047288"/>
      <w:bookmarkStart w:id="90" w:name="_Toc79047805"/>
      <w:bookmarkEnd w:id="83"/>
      <w:bookmarkEnd w:id="84"/>
      <w:bookmarkEnd w:id="85"/>
      <w:bookmarkEnd w:id="86"/>
      <w:bookmarkEnd w:id="87"/>
      <w:bookmarkEnd w:id="88"/>
    </w:p>
    <w:p w14:paraId="586B8EDA" w14:textId="78E5B868" w:rsidR="0041033B" w:rsidRPr="00CB0EA7" w:rsidRDefault="0041033B" w:rsidP="00CB0EA7">
      <w:pPr>
        <w:pStyle w:val="ProposalStyle"/>
        <w:numPr>
          <w:ilvl w:val="0"/>
          <w:numId w:val="6"/>
        </w:numPr>
      </w:pPr>
      <w:bookmarkStart w:id="91" w:name="_Toc79047956"/>
      <w:bookmarkStart w:id="92" w:name="_Toc79055476"/>
      <w:bookmarkStart w:id="93" w:name="_Toc79055665"/>
      <w:bookmarkStart w:id="94" w:name="_Toc79074744"/>
      <w:r w:rsidRPr="00500C6C">
        <w:t xml:space="preserve">The destination ID mapped to the discovery message shall be selected if there is no ID collision issue between discovery message and </w:t>
      </w:r>
      <w:proofErr w:type="spellStart"/>
      <w:r w:rsidRPr="00500C6C">
        <w:t>sidelink</w:t>
      </w:r>
      <w:proofErr w:type="spellEnd"/>
      <w:r w:rsidRPr="00500C6C">
        <w:t xml:space="preserve"> data.</w:t>
      </w:r>
      <w:bookmarkEnd w:id="89"/>
      <w:bookmarkEnd w:id="90"/>
      <w:bookmarkEnd w:id="91"/>
      <w:bookmarkEnd w:id="92"/>
      <w:bookmarkEnd w:id="93"/>
      <w:bookmarkEnd w:id="94"/>
    </w:p>
    <w:p w14:paraId="5A1EA06E" w14:textId="77777777" w:rsidR="00F57EA9" w:rsidRDefault="00F05127" w:rsidP="00F05127">
      <w:pPr>
        <w:pStyle w:val="1"/>
        <w:numPr>
          <w:ilvl w:val="0"/>
          <w:numId w:val="2"/>
        </w:numPr>
        <w:jc w:val="both"/>
        <w:rPr>
          <w:rFonts w:ascii="Calibri" w:hAnsi="Calibri" w:cs="Calibri"/>
        </w:rPr>
      </w:pPr>
      <w:r w:rsidRPr="00F05127">
        <w:rPr>
          <w:rFonts w:ascii="Calibri" w:hAnsi="Calibri" w:cs="Calibri"/>
        </w:rPr>
        <w:t>Conclusion</w:t>
      </w:r>
    </w:p>
    <w:p w14:paraId="63FD9378" w14:textId="5C5CB034" w:rsidR="00F05127" w:rsidRPr="00CB0EA7" w:rsidRDefault="00B62046" w:rsidP="00F05127">
      <w:pPr>
        <w:rPr>
          <w:rFonts w:ascii="Calibri" w:eastAsiaTheme="minorEastAsia" w:hAnsi="Calibri" w:cs="Calibri"/>
          <w:lang w:eastAsia="zh-CN"/>
        </w:rPr>
      </w:pPr>
      <w:r w:rsidRPr="00CB0EA7">
        <w:rPr>
          <w:rFonts w:ascii="Calibri" w:eastAsiaTheme="minorEastAsia" w:hAnsi="Calibri" w:cs="Calibri"/>
          <w:lang w:eastAsia="zh-CN"/>
        </w:rPr>
        <w:t>During this meeting, the remaining issues of relay discovery ha</w:t>
      </w:r>
      <w:r w:rsidR="00DA77F8">
        <w:rPr>
          <w:rFonts w:ascii="Calibri" w:eastAsiaTheme="minorEastAsia" w:hAnsi="Calibri" w:cs="Calibri"/>
          <w:lang w:eastAsia="zh-CN"/>
        </w:rPr>
        <w:t>ve</w:t>
      </w:r>
      <w:r w:rsidRPr="00CB0EA7">
        <w:rPr>
          <w:rFonts w:ascii="Calibri" w:eastAsiaTheme="minorEastAsia" w:hAnsi="Calibri" w:cs="Calibri"/>
          <w:lang w:eastAsia="zh-CN"/>
        </w:rPr>
        <w:t xml:space="preserve"> been pointed out and discussed</w:t>
      </w:r>
      <w:r w:rsidR="00DA77F8">
        <w:rPr>
          <w:rFonts w:ascii="Calibri" w:eastAsiaTheme="minorEastAsia" w:hAnsi="Calibri" w:cs="Calibri"/>
          <w:lang w:eastAsia="zh-CN"/>
        </w:rPr>
        <w:t>. T</w:t>
      </w:r>
      <w:r w:rsidRPr="00CB0EA7">
        <w:rPr>
          <w:rFonts w:ascii="Calibri" w:eastAsiaTheme="minorEastAsia" w:hAnsi="Calibri" w:cs="Calibri"/>
          <w:lang w:eastAsia="zh-CN"/>
        </w:rPr>
        <w:t>he following observations are provided:</w:t>
      </w:r>
    </w:p>
    <w:p w14:paraId="207AF0D2" w14:textId="77777777" w:rsidR="00DA77F8" w:rsidRPr="00CB0EA7" w:rsidRDefault="001058BA" w:rsidP="00CB0EA7">
      <w:pPr>
        <w:pStyle w:val="TOC1"/>
        <w:jc w:val="both"/>
        <w:rPr>
          <w:rFonts w:ascii="Calibri" w:eastAsiaTheme="minorEastAsia" w:hAnsi="Calibri" w:cs="Calibri"/>
          <w:b w:val="0"/>
          <w:kern w:val="2"/>
          <w:sz w:val="21"/>
        </w:rPr>
      </w:pPr>
      <w:r w:rsidRPr="00F36E1D">
        <w:rPr>
          <w:rFonts w:ascii="Calibri" w:eastAsia="Yu Mincho" w:hAnsi="Calibri" w:cs="Calibri"/>
          <w:b w:val="0"/>
        </w:rPr>
        <w:fldChar w:fldCharType="begin"/>
      </w:r>
      <w:r w:rsidRPr="00DA77F8">
        <w:rPr>
          <w:rFonts w:ascii="Calibri" w:eastAsia="Yu Mincho" w:hAnsi="Calibri" w:cs="Calibri"/>
          <w:b w:val="0"/>
        </w:rPr>
        <w:instrText xml:space="preserve"> TOC \n \t "ObservationStyle,1" </w:instrText>
      </w:r>
      <w:r w:rsidRPr="00CB0EA7">
        <w:rPr>
          <w:rFonts w:ascii="Calibri" w:eastAsia="Yu Mincho" w:hAnsi="Calibri" w:cs="Calibri"/>
          <w:b w:val="0"/>
        </w:rPr>
        <w:fldChar w:fldCharType="separate"/>
      </w:r>
      <w:r w:rsidR="00DA77F8" w:rsidRPr="00CB0EA7">
        <w:rPr>
          <w:rFonts w:ascii="Calibri" w:hAnsi="Calibri" w:cs="Calibri"/>
        </w:rPr>
        <w:t>Observation 1:</w:t>
      </w:r>
      <w:r w:rsidR="00DA77F8" w:rsidRPr="00CB0EA7">
        <w:rPr>
          <w:rFonts w:ascii="Calibri" w:eastAsiaTheme="minorEastAsia" w:hAnsi="Calibri" w:cs="Calibri"/>
          <w:b w:val="0"/>
          <w:kern w:val="2"/>
          <w:sz w:val="21"/>
        </w:rPr>
        <w:tab/>
      </w:r>
      <w:r w:rsidR="00DA77F8" w:rsidRPr="00CB0EA7">
        <w:rPr>
          <w:rFonts w:ascii="Calibri" w:eastAsiaTheme="minorEastAsia" w:hAnsi="Calibri" w:cs="Calibri"/>
        </w:rPr>
        <w:t>Based on the current sidelink BSR mechanism, it is hard for the network to know the UE’s necessity, i.e., whether it needs to transmit discovery messages or relay data traffic.</w:t>
      </w:r>
    </w:p>
    <w:p w14:paraId="277566A2" w14:textId="39DB5156" w:rsidR="00DA77F8" w:rsidRPr="00CB0EA7" w:rsidRDefault="00DA77F8" w:rsidP="00CB0EA7">
      <w:pPr>
        <w:pStyle w:val="TOC1"/>
        <w:jc w:val="both"/>
        <w:rPr>
          <w:rFonts w:ascii="Calibri" w:eastAsiaTheme="minorEastAsia" w:hAnsi="Calibri" w:cs="Calibri"/>
          <w:b w:val="0"/>
          <w:kern w:val="2"/>
          <w:sz w:val="21"/>
        </w:rPr>
      </w:pPr>
      <w:r w:rsidRPr="00CB0EA7">
        <w:rPr>
          <w:rFonts w:ascii="Calibri" w:hAnsi="Calibri" w:cs="Calibri"/>
        </w:rPr>
        <w:t>Observation 2:</w:t>
      </w:r>
      <w:r w:rsidRPr="00CB0EA7">
        <w:rPr>
          <w:rFonts w:ascii="Calibri" w:eastAsiaTheme="minorEastAsia" w:hAnsi="Calibri" w:cs="Calibri"/>
          <w:b w:val="0"/>
          <w:kern w:val="2"/>
          <w:sz w:val="21"/>
        </w:rPr>
        <w:tab/>
      </w:r>
      <w:r w:rsidRPr="00CB0EA7">
        <w:rPr>
          <w:rFonts w:ascii="Calibri" w:eastAsiaTheme="minorEastAsia" w:hAnsi="Calibri" w:cs="Calibri"/>
        </w:rPr>
        <w:t xml:space="preserve">Whether </w:t>
      </w:r>
      <w:r w:rsidR="002A695D">
        <w:rPr>
          <w:rFonts w:ascii="Calibri" w:eastAsiaTheme="minorEastAsia" w:hAnsi="Calibri" w:cs="Calibri"/>
        </w:rPr>
        <w:t>considering</w:t>
      </w:r>
      <w:r w:rsidRPr="00CB0EA7">
        <w:rPr>
          <w:rFonts w:ascii="Calibri" w:eastAsiaTheme="minorEastAsia" w:hAnsi="Calibri" w:cs="Calibri"/>
        </w:rPr>
        <w:t xml:space="preserve"> AS layer LCP enhancement shall depend on </w:t>
      </w:r>
      <w:r w:rsidR="002A695D">
        <w:rPr>
          <w:rFonts w:ascii="Calibri" w:eastAsiaTheme="minorEastAsia" w:hAnsi="Calibri" w:cs="Calibri"/>
        </w:rPr>
        <w:t xml:space="preserve">the </w:t>
      </w:r>
      <w:r w:rsidRPr="00CB0EA7">
        <w:rPr>
          <w:rFonts w:ascii="Calibri" w:eastAsiaTheme="minorEastAsia" w:hAnsi="Calibri" w:cs="Calibri"/>
        </w:rPr>
        <w:t>upper layer destination layer 2 ID allocation mechanism.</w:t>
      </w:r>
    </w:p>
    <w:p w14:paraId="5458ACCB" w14:textId="39982D26" w:rsidR="00F05127" w:rsidRPr="00B62046" w:rsidRDefault="001058BA" w:rsidP="00CB0EA7">
      <w:pPr>
        <w:jc w:val="both"/>
        <w:rPr>
          <w:rFonts w:ascii="Calibri" w:eastAsia="Yu Mincho" w:hAnsi="Calibri" w:cs="Calibri"/>
        </w:rPr>
      </w:pPr>
      <w:r w:rsidRPr="00F36E1D">
        <w:rPr>
          <w:rFonts w:ascii="Calibri" w:eastAsia="Yu Mincho" w:hAnsi="Calibri" w:cs="Calibri"/>
          <w:b/>
          <w:noProof/>
          <w:szCs w:val="22"/>
          <w:lang w:val="en-US" w:eastAsia="zh-CN"/>
        </w:rPr>
        <w:fldChar w:fldCharType="end"/>
      </w:r>
      <w:r w:rsidR="00B62046">
        <w:rPr>
          <w:rFonts w:ascii="Calibri" w:eastAsia="Yu Mincho" w:hAnsi="Calibri" w:cs="Calibri"/>
          <w:noProof/>
          <w:szCs w:val="22"/>
          <w:lang w:val="en-US" w:eastAsia="zh-CN"/>
        </w:rPr>
        <w:t>In addition, the following proposals are given out:</w:t>
      </w:r>
    </w:p>
    <w:p w14:paraId="4C0C90E0" w14:textId="77777777" w:rsidR="00656768" w:rsidRPr="00CB0EA7" w:rsidRDefault="001058BA" w:rsidP="00CB0EA7">
      <w:pPr>
        <w:pStyle w:val="TOC1"/>
        <w:jc w:val="both"/>
        <w:rPr>
          <w:rFonts w:ascii="Calibri" w:eastAsiaTheme="minorEastAsia" w:hAnsi="Calibri" w:cs="Calibri"/>
          <w:b w:val="0"/>
          <w:kern w:val="2"/>
          <w:sz w:val="21"/>
        </w:rPr>
      </w:pPr>
      <w:r w:rsidRPr="00CB0EA7">
        <w:rPr>
          <w:rFonts w:ascii="Calibri" w:eastAsia="Yu Mincho" w:hAnsi="Calibri" w:cs="Calibri"/>
        </w:rPr>
        <w:lastRenderedPageBreak/>
        <w:fldChar w:fldCharType="begin"/>
      </w:r>
      <w:r w:rsidRPr="00CB0EA7">
        <w:rPr>
          <w:rFonts w:ascii="Calibri" w:eastAsia="Yu Mincho" w:hAnsi="Calibri" w:cs="Calibri"/>
        </w:rPr>
        <w:instrText xml:space="preserve"> TOC \n \t "ProposalStyle,1" </w:instrText>
      </w:r>
      <w:r w:rsidRPr="00CB0EA7">
        <w:rPr>
          <w:rFonts w:ascii="Calibri" w:eastAsia="Yu Mincho" w:hAnsi="Calibri" w:cs="Calibri"/>
        </w:rPr>
        <w:fldChar w:fldCharType="separate"/>
      </w:r>
      <w:r w:rsidR="00656768" w:rsidRPr="00CB0EA7">
        <w:rPr>
          <w:rFonts w:ascii="Calibri" w:hAnsi="Calibri" w:cs="Calibri"/>
        </w:rPr>
        <w:t>Proposal 1:</w:t>
      </w:r>
      <w:r w:rsidR="00656768" w:rsidRPr="00CB0EA7">
        <w:rPr>
          <w:rFonts w:ascii="Calibri" w:eastAsiaTheme="minorEastAsia" w:hAnsi="Calibri" w:cs="Calibri"/>
          <w:b w:val="0"/>
          <w:kern w:val="2"/>
          <w:sz w:val="21"/>
        </w:rPr>
        <w:tab/>
      </w:r>
      <w:r w:rsidR="00656768" w:rsidRPr="00CB0EA7">
        <w:rPr>
          <w:rFonts w:ascii="Calibri" w:hAnsi="Calibri" w:cs="Calibri"/>
        </w:rPr>
        <w:t>UE reports its interest in discovery transmission/reception towards the network via SUI message.</w:t>
      </w:r>
    </w:p>
    <w:p w14:paraId="191EACFB" w14:textId="77777777" w:rsidR="00656768" w:rsidRPr="00CB0EA7" w:rsidRDefault="00656768" w:rsidP="00CB0EA7">
      <w:pPr>
        <w:pStyle w:val="TOC1"/>
        <w:jc w:val="both"/>
        <w:rPr>
          <w:rFonts w:ascii="Calibri" w:eastAsiaTheme="minorEastAsia" w:hAnsi="Calibri" w:cs="Calibri"/>
          <w:b w:val="0"/>
          <w:kern w:val="2"/>
          <w:sz w:val="21"/>
        </w:rPr>
      </w:pPr>
      <w:r w:rsidRPr="00CB0EA7">
        <w:rPr>
          <w:rFonts w:ascii="Calibri" w:hAnsi="Calibri" w:cs="Calibri"/>
        </w:rPr>
        <w:t>Proposal 2:</w:t>
      </w:r>
      <w:r w:rsidRPr="00CB0EA7">
        <w:rPr>
          <w:rFonts w:ascii="Calibri" w:eastAsiaTheme="minorEastAsia" w:hAnsi="Calibri" w:cs="Calibri"/>
          <w:b w:val="0"/>
          <w:kern w:val="2"/>
          <w:sz w:val="21"/>
        </w:rPr>
        <w:tab/>
      </w:r>
      <w:r w:rsidRPr="00CB0EA7">
        <w:rPr>
          <w:rFonts w:ascii="Calibri" w:eastAsiaTheme="minorEastAsia" w:hAnsi="Calibri" w:cs="Calibri"/>
        </w:rPr>
        <w:t>When the UE is configured with mode 1 resource allocation scheme, it can use the exceptional resource pool to transmit discovery message when T301, T304, T310 or T311 is running.</w:t>
      </w:r>
    </w:p>
    <w:p w14:paraId="48DED739" w14:textId="77777777" w:rsidR="00656768" w:rsidRPr="00CB0EA7" w:rsidRDefault="00656768" w:rsidP="00CB0EA7">
      <w:pPr>
        <w:pStyle w:val="TOC1"/>
        <w:jc w:val="both"/>
        <w:rPr>
          <w:rFonts w:ascii="Calibri" w:eastAsiaTheme="minorEastAsia" w:hAnsi="Calibri" w:cs="Calibri"/>
          <w:b w:val="0"/>
          <w:kern w:val="2"/>
          <w:sz w:val="21"/>
        </w:rPr>
      </w:pPr>
      <w:r w:rsidRPr="00CB0EA7">
        <w:rPr>
          <w:rFonts w:ascii="Calibri" w:hAnsi="Calibri" w:cs="Calibri"/>
        </w:rPr>
        <w:t>Proposal 3:</w:t>
      </w:r>
      <w:r w:rsidRPr="00CB0EA7">
        <w:rPr>
          <w:rFonts w:ascii="Calibri" w:eastAsiaTheme="minorEastAsia" w:hAnsi="Calibri" w:cs="Calibri"/>
          <w:b w:val="0"/>
          <w:kern w:val="2"/>
          <w:sz w:val="21"/>
        </w:rPr>
        <w:tab/>
      </w:r>
      <w:r w:rsidRPr="00CB0EA7">
        <w:rPr>
          <w:rFonts w:ascii="Calibri" w:eastAsiaTheme="minorEastAsia" w:hAnsi="Calibri" w:cs="Calibri"/>
        </w:rPr>
        <w:t>When the UE is configured with mode 2 resource allocation scheme, it can use the exceptional resource pool to transmit discovery message when there is no available sensing result in dedicated discovery resource pool or shared resource pool.</w:t>
      </w:r>
    </w:p>
    <w:p w14:paraId="27F38ED5" w14:textId="77777777" w:rsidR="00656768" w:rsidRPr="00CB0EA7" w:rsidRDefault="00656768" w:rsidP="00CB0EA7">
      <w:pPr>
        <w:pStyle w:val="TOC1"/>
        <w:jc w:val="both"/>
        <w:rPr>
          <w:rFonts w:ascii="Calibri" w:eastAsiaTheme="minorEastAsia" w:hAnsi="Calibri" w:cs="Calibri"/>
          <w:b w:val="0"/>
          <w:kern w:val="2"/>
          <w:sz w:val="21"/>
        </w:rPr>
      </w:pPr>
      <w:r w:rsidRPr="00CB0EA7">
        <w:rPr>
          <w:rFonts w:ascii="Calibri" w:hAnsi="Calibri" w:cs="Calibri"/>
        </w:rPr>
        <w:t>Proposal 4:</w:t>
      </w:r>
      <w:r w:rsidRPr="00CB0EA7">
        <w:rPr>
          <w:rFonts w:ascii="Calibri" w:eastAsiaTheme="minorEastAsia" w:hAnsi="Calibri" w:cs="Calibri"/>
          <w:b w:val="0"/>
          <w:kern w:val="2"/>
          <w:sz w:val="21"/>
        </w:rPr>
        <w:tab/>
      </w:r>
      <w:r w:rsidRPr="00CB0EA7">
        <w:rPr>
          <w:rFonts w:ascii="Calibri" w:eastAsiaTheme="minorEastAsia" w:hAnsi="Calibri" w:cs="Calibri"/>
        </w:rPr>
        <w:t>The dedicated discovery exceptional resource pool shall not be adopted.</w:t>
      </w:r>
    </w:p>
    <w:p w14:paraId="45BB5526" w14:textId="77777777" w:rsidR="00656768" w:rsidRPr="00CB0EA7" w:rsidRDefault="00656768" w:rsidP="00CB0EA7">
      <w:pPr>
        <w:pStyle w:val="TOC1"/>
        <w:jc w:val="both"/>
        <w:rPr>
          <w:rFonts w:ascii="Calibri" w:eastAsiaTheme="minorEastAsia" w:hAnsi="Calibri" w:cs="Calibri"/>
          <w:b w:val="0"/>
          <w:kern w:val="2"/>
          <w:sz w:val="21"/>
        </w:rPr>
      </w:pPr>
      <w:r w:rsidRPr="00CB0EA7">
        <w:rPr>
          <w:rFonts w:ascii="Calibri" w:hAnsi="Calibri" w:cs="Calibri"/>
        </w:rPr>
        <w:t>Proposal 5:</w:t>
      </w:r>
      <w:r w:rsidRPr="00CB0EA7">
        <w:rPr>
          <w:rFonts w:ascii="Calibri" w:eastAsiaTheme="minorEastAsia" w:hAnsi="Calibri" w:cs="Calibri"/>
          <w:b w:val="0"/>
          <w:kern w:val="2"/>
          <w:sz w:val="21"/>
        </w:rPr>
        <w:tab/>
      </w:r>
      <w:r w:rsidRPr="00CB0EA7">
        <w:rPr>
          <w:rFonts w:ascii="Calibri" w:hAnsi="Calibri" w:cs="Calibri"/>
        </w:rPr>
        <w:t>A specific LCGID should be used to indicate the necessity of discovery message transmission when reporting SL-BSR MAC CE towards the network.</w:t>
      </w:r>
    </w:p>
    <w:p w14:paraId="3EBE6F7E" w14:textId="77777777" w:rsidR="00656768" w:rsidRPr="00CB0EA7" w:rsidRDefault="00656768" w:rsidP="00CB0EA7">
      <w:pPr>
        <w:pStyle w:val="TOC1"/>
        <w:jc w:val="both"/>
        <w:rPr>
          <w:rFonts w:ascii="Calibri" w:eastAsiaTheme="minorEastAsia" w:hAnsi="Calibri" w:cs="Calibri"/>
          <w:b w:val="0"/>
          <w:kern w:val="2"/>
          <w:sz w:val="21"/>
        </w:rPr>
      </w:pPr>
      <w:r w:rsidRPr="00CB0EA7">
        <w:rPr>
          <w:rFonts w:ascii="Calibri" w:hAnsi="Calibri" w:cs="Calibri"/>
        </w:rPr>
        <w:t>Proposal 6:</w:t>
      </w:r>
      <w:r w:rsidRPr="00CB0EA7">
        <w:rPr>
          <w:rFonts w:ascii="Calibri" w:eastAsiaTheme="minorEastAsia" w:hAnsi="Calibri" w:cs="Calibri"/>
          <w:b w:val="0"/>
          <w:kern w:val="2"/>
          <w:sz w:val="21"/>
        </w:rPr>
        <w:tab/>
      </w:r>
      <w:r w:rsidRPr="00CB0EA7">
        <w:rPr>
          <w:rFonts w:ascii="Calibri" w:hAnsi="Calibri" w:cs="Calibri"/>
        </w:rPr>
        <w:t>If the discovery resource pool is configured, the discovery resource pool shall be selected for discovery message delivery by the UE.</w:t>
      </w:r>
    </w:p>
    <w:p w14:paraId="2AC802B3" w14:textId="77777777" w:rsidR="00656768" w:rsidRPr="00CB0EA7" w:rsidRDefault="00656768" w:rsidP="00CB0EA7">
      <w:pPr>
        <w:pStyle w:val="TOC1"/>
        <w:jc w:val="both"/>
        <w:rPr>
          <w:rFonts w:ascii="Calibri" w:eastAsiaTheme="minorEastAsia" w:hAnsi="Calibri" w:cs="Calibri"/>
          <w:b w:val="0"/>
          <w:kern w:val="2"/>
          <w:sz w:val="21"/>
        </w:rPr>
      </w:pPr>
      <w:r w:rsidRPr="00CB0EA7">
        <w:rPr>
          <w:rFonts w:ascii="Calibri" w:hAnsi="Calibri" w:cs="Calibri"/>
        </w:rPr>
        <w:t>Proposal 7:</w:t>
      </w:r>
      <w:r w:rsidRPr="00CB0EA7">
        <w:rPr>
          <w:rFonts w:ascii="Calibri" w:eastAsiaTheme="minorEastAsia" w:hAnsi="Calibri" w:cs="Calibri"/>
          <w:b w:val="0"/>
          <w:kern w:val="2"/>
          <w:sz w:val="21"/>
        </w:rPr>
        <w:tab/>
      </w:r>
      <w:r w:rsidRPr="00CB0EA7">
        <w:rPr>
          <w:rFonts w:ascii="Calibri" w:hAnsi="Calibri" w:cs="Calibri"/>
        </w:rPr>
        <w:t>If the discovery resource pool is not configured, UE uses the shared resource pool for both discovery message transmission and communication data transmission.</w:t>
      </w:r>
    </w:p>
    <w:p w14:paraId="561C6345" w14:textId="77777777" w:rsidR="00656768" w:rsidRPr="00CB0EA7" w:rsidRDefault="00656768" w:rsidP="00CB0EA7">
      <w:pPr>
        <w:pStyle w:val="TOC1"/>
        <w:jc w:val="both"/>
        <w:rPr>
          <w:rFonts w:ascii="Calibri" w:eastAsiaTheme="minorEastAsia" w:hAnsi="Calibri" w:cs="Calibri"/>
          <w:b w:val="0"/>
          <w:kern w:val="2"/>
          <w:sz w:val="21"/>
        </w:rPr>
      </w:pPr>
      <w:r w:rsidRPr="00CB0EA7">
        <w:rPr>
          <w:rFonts w:ascii="Calibri" w:hAnsi="Calibri" w:cs="Calibri"/>
        </w:rPr>
        <w:t>Proposal 8:</w:t>
      </w:r>
      <w:r w:rsidRPr="00CB0EA7">
        <w:rPr>
          <w:rFonts w:ascii="Calibri" w:eastAsiaTheme="minorEastAsia" w:hAnsi="Calibri" w:cs="Calibri"/>
          <w:b w:val="0"/>
          <w:kern w:val="2"/>
          <w:sz w:val="21"/>
        </w:rPr>
        <w:tab/>
      </w:r>
      <w:r w:rsidRPr="00CB0EA7">
        <w:rPr>
          <w:rFonts w:ascii="Calibri" w:hAnsi="Calibri" w:cs="Calibri"/>
        </w:rPr>
        <w:t>Following LCP restrictions shall be considered when discovery resource pool is selected:</w:t>
      </w:r>
    </w:p>
    <w:p w14:paraId="1A192A88" w14:textId="77777777" w:rsidR="00656768" w:rsidRPr="00CB0EA7" w:rsidRDefault="00656768" w:rsidP="00CB0EA7">
      <w:pPr>
        <w:pStyle w:val="TOC1"/>
        <w:jc w:val="both"/>
        <w:rPr>
          <w:rFonts w:ascii="Calibri" w:eastAsiaTheme="minorEastAsia" w:hAnsi="Calibri" w:cs="Calibri"/>
          <w:b w:val="0"/>
          <w:kern w:val="2"/>
          <w:sz w:val="21"/>
        </w:rPr>
      </w:pPr>
      <w:r w:rsidRPr="00CB0EA7">
        <w:rPr>
          <w:rFonts w:ascii="Calibri" w:eastAsiaTheme="minorEastAsia" w:hAnsi="Calibri" w:cs="Calibri"/>
          <w:b w:val="0"/>
        </w:rPr>
        <w:t>-</w:t>
      </w:r>
      <w:r w:rsidRPr="00CB0EA7">
        <w:rPr>
          <w:rFonts w:ascii="Calibri" w:eastAsiaTheme="minorEastAsia" w:hAnsi="Calibri" w:cs="Calibri"/>
          <w:b w:val="0"/>
          <w:kern w:val="2"/>
          <w:sz w:val="21"/>
        </w:rPr>
        <w:tab/>
      </w:r>
      <w:r w:rsidRPr="00CB0EA7">
        <w:rPr>
          <w:rFonts w:ascii="Calibri" w:hAnsi="Calibri" w:cs="Calibri"/>
        </w:rPr>
        <w:t>The LCH mapped to the discovery message shall be selected if there is ID collision issue between discovery message and sidelink data.</w:t>
      </w:r>
    </w:p>
    <w:p w14:paraId="52815C6D" w14:textId="77777777" w:rsidR="00656768" w:rsidRPr="00CB0EA7" w:rsidRDefault="00656768" w:rsidP="00CB0EA7">
      <w:pPr>
        <w:pStyle w:val="TOC1"/>
        <w:jc w:val="both"/>
        <w:rPr>
          <w:rFonts w:ascii="Calibri" w:eastAsiaTheme="minorEastAsia" w:hAnsi="Calibri" w:cs="Calibri"/>
          <w:b w:val="0"/>
          <w:kern w:val="2"/>
          <w:sz w:val="21"/>
        </w:rPr>
      </w:pPr>
      <w:r w:rsidRPr="00CB0EA7">
        <w:rPr>
          <w:rFonts w:ascii="Calibri" w:eastAsiaTheme="minorEastAsia" w:hAnsi="Calibri" w:cs="Calibri"/>
          <w:b w:val="0"/>
        </w:rPr>
        <w:t>-</w:t>
      </w:r>
      <w:r w:rsidRPr="00CB0EA7">
        <w:rPr>
          <w:rFonts w:ascii="Calibri" w:eastAsiaTheme="minorEastAsia" w:hAnsi="Calibri" w:cs="Calibri"/>
          <w:b w:val="0"/>
          <w:kern w:val="2"/>
          <w:sz w:val="21"/>
        </w:rPr>
        <w:tab/>
      </w:r>
      <w:r w:rsidRPr="00CB0EA7">
        <w:rPr>
          <w:rFonts w:ascii="Calibri" w:hAnsi="Calibri" w:cs="Calibri"/>
        </w:rPr>
        <w:t>The destination ID mapped to the discovery message shall be selected if there is no ID collision issue between discovery message and sidelink data.</w:t>
      </w:r>
    </w:p>
    <w:p w14:paraId="6FF7B739" w14:textId="436DF4C2" w:rsidR="001058BA" w:rsidRPr="00CD1A84" w:rsidRDefault="001058BA" w:rsidP="00CB0EA7">
      <w:pPr>
        <w:jc w:val="both"/>
        <w:rPr>
          <w:rFonts w:eastAsia="Yu Mincho"/>
        </w:rPr>
      </w:pPr>
      <w:r w:rsidRPr="00CB0EA7">
        <w:rPr>
          <w:rFonts w:ascii="Calibri" w:hAnsi="Calibri" w:cs="Calibri"/>
        </w:rPr>
        <w:fldChar w:fldCharType="end"/>
      </w:r>
    </w:p>
    <w:sectPr w:rsidR="001058BA" w:rsidRPr="00CD1A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02364" w14:textId="77777777" w:rsidR="006A0949" w:rsidRDefault="006A0949" w:rsidP="00644FFE">
      <w:pPr>
        <w:spacing w:after="0"/>
      </w:pPr>
      <w:r>
        <w:separator/>
      </w:r>
    </w:p>
  </w:endnote>
  <w:endnote w:type="continuationSeparator" w:id="0">
    <w:p w14:paraId="4966C8E9" w14:textId="77777777" w:rsidR="006A0949" w:rsidRDefault="006A0949" w:rsidP="00644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7BC92" w14:textId="77777777" w:rsidR="006A0949" w:rsidRDefault="006A0949" w:rsidP="00644FFE">
      <w:pPr>
        <w:spacing w:after="0"/>
      </w:pPr>
      <w:r>
        <w:separator/>
      </w:r>
    </w:p>
  </w:footnote>
  <w:footnote w:type="continuationSeparator" w:id="0">
    <w:p w14:paraId="5B40D6A3" w14:textId="77777777" w:rsidR="006A0949" w:rsidRDefault="006A0949" w:rsidP="00644F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67739"/>
    <w:multiLevelType w:val="hybridMultilevel"/>
    <w:tmpl w:val="493E65C2"/>
    <w:lvl w:ilvl="0" w:tplc="524E0FE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2924181"/>
    <w:multiLevelType w:val="hybridMultilevel"/>
    <w:tmpl w:val="11D68026"/>
    <w:lvl w:ilvl="0" w:tplc="4540337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101505E"/>
    <w:multiLevelType w:val="hybridMultilevel"/>
    <w:tmpl w:val="AEE8743A"/>
    <w:lvl w:ilvl="0" w:tplc="57C6AAC6">
      <w:start w:val="1"/>
      <w:numFmt w:val="decimal"/>
      <w:pStyle w:val="Observation"/>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6C87156"/>
    <w:multiLevelType w:val="hybridMultilevel"/>
    <w:tmpl w:val="90F462AA"/>
    <w:lvl w:ilvl="0" w:tplc="B4FA55EC">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167EBB"/>
    <w:multiLevelType w:val="multilevel"/>
    <w:tmpl w:val="049C0ED6"/>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3"/>
  </w:num>
  <w:num w:numId="2">
    <w:abstractNumId w:val="5"/>
  </w:num>
  <w:num w:numId="3">
    <w:abstractNumId w:val="1"/>
  </w:num>
  <w:num w:numId="4">
    <w:abstractNumId w:val="2"/>
  </w:num>
  <w:num w:numId="5">
    <w:abstractNumId w:val="0"/>
  </w:num>
  <w:num w:numId="6">
    <w:abstractNumId w:val="4"/>
  </w:num>
  <w:num w:numId="7">
    <w:abstractNumId w:val="2"/>
  </w:num>
  <w:num w:numId="8">
    <w:abstractNumId w:val="2"/>
  </w:num>
  <w:num w:numId="9">
    <w:abstractNumId w:val="2"/>
  </w:num>
  <w:num w:numId="10">
    <w:abstractNumId w:val="2"/>
  </w:num>
  <w:num w:numId="11">
    <w:abstractNumId w:val="2"/>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MLAwMzcztLA0MzNV0lEKTi0uzszPAykwNKoFACWOJPAtAAAA"/>
  </w:docVars>
  <w:rsids>
    <w:rsidRoot w:val="0036488E"/>
    <w:rsid w:val="0000004C"/>
    <w:rsid w:val="00013D77"/>
    <w:rsid w:val="000167C3"/>
    <w:rsid w:val="00024042"/>
    <w:rsid w:val="00042301"/>
    <w:rsid w:val="00067AD9"/>
    <w:rsid w:val="000A771E"/>
    <w:rsid w:val="000C3400"/>
    <w:rsid w:val="000E45FA"/>
    <w:rsid w:val="000F3424"/>
    <w:rsid w:val="001058BA"/>
    <w:rsid w:val="0017172E"/>
    <w:rsid w:val="001827A4"/>
    <w:rsid w:val="001D0546"/>
    <w:rsid w:val="002322E9"/>
    <w:rsid w:val="00251C30"/>
    <w:rsid w:val="00252EEE"/>
    <w:rsid w:val="00256A55"/>
    <w:rsid w:val="002964B9"/>
    <w:rsid w:val="00297055"/>
    <w:rsid w:val="002A695D"/>
    <w:rsid w:val="002D2949"/>
    <w:rsid w:val="002E54EA"/>
    <w:rsid w:val="0036488E"/>
    <w:rsid w:val="0036512B"/>
    <w:rsid w:val="00407F73"/>
    <w:rsid w:val="0041033B"/>
    <w:rsid w:val="00436FE6"/>
    <w:rsid w:val="004E7A3E"/>
    <w:rsid w:val="0050029A"/>
    <w:rsid w:val="00500C6C"/>
    <w:rsid w:val="005B32A3"/>
    <w:rsid w:val="00621AA2"/>
    <w:rsid w:val="00644FFE"/>
    <w:rsid w:val="00656768"/>
    <w:rsid w:val="006A0949"/>
    <w:rsid w:val="007A014A"/>
    <w:rsid w:val="007F263C"/>
    <w:rsid w:val="00815E8E"/>
    <w:rsid w:val="00827239"/>
    <w:rsid w:val="00842AD9"/>
    <w:rsid w:val="00866E6F"/>
    <w:rsid w:val="0089646D"/>
    <w:rsid w:val="008A0BAB"/>
    <w:rsid w:val="008A43E5"/>
    <w:rsid w:val="008A68B7"/>
    <w:rsid w:val="008E36FC"/>
    <w:rsid w:val="00982341"/>
    <w:rsid w:val="009D01BD"/>
    <w:rsid w:val="009E0CB5"/>
    <w:rsid w:val="009E1E03"/>
    <w:rsid w:val="00A15EA4"/>
    <w:rsid w:val="00B14639"/>
    <w:rsid w:val="00B537E2"/>
    <w:rsid w:val="00B62046"/>
    <w:rsid w:val="00BE4E37"/>
    <w:rsid w:val="00C35562"/>
    <w:rsid w:val="00CB0EA7"/>
    <w:rsid w:val="00CD1A84"/>
    <w:rsid w:val="00DA77F8"/>
    <w:rsid w:val="00DC6B93"/>
    <w:rsid w:val="00E66805"/>
    <w:rsid w:val="00EE744A"/>
    <w:rsid w:val="00F05127"/>
    <w:rsid w:val="00F36E1D"/>
    <w:rsid w:val="00F57EA9"/>
    <w:rsid w:val="00FC7805"/>
    <w:rsid w:val="00FE2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91FF"/>
  <w15:chartTrackingRefBased/>
  <w15:docId w15:val="{10D4A5BC-DEDB-40EC-A6B0-54FB62E51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488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style>
  <w:style w:type="paragraph" w:styleId="1">
    <w:name w:val="heading 1"/>
    <w:next w:val="a"/>
    <w:link w:val="10"/>
    <w:qFormat/>
    <w:rsid w:val="003648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36488E"/>
    <w:pPr>
      <w:pBdr>
        <w:top w:val="none" w:sz="0" w:space="0" w:color="auto"/>
      </w:pBdr>
      <w:spacing w:before="180"/>
      <w:outlineLvl w:val="1"/>
    </w:pPr>
    <w:rPr>
      <w:sz w:val="32"/>
    </w:rPr>
  </w:style>
  <w:style w:type="paragraph" w:styleId="3">
    <w:name w:val="heading 3"/>
    <w:basedOn w:val="a"/>
    <w:next w:val="a"/>
    <w:link w:val="30"/>
    <w:uiPriority w:val="9"/>
    <w:unhideWhenUsed/>
    <w:qFormat/>
    <w:rsid w:val="0036488E"/>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9705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36488E"/>
    <w:rPr>
      <w:rFonts w:ascii="Arial" w:eastAsia="宋体" w:hAnsi="Arial" w:cs="Times New Roman"/>
      <w:kern w:val="0"/>
      <w:sz w:val="36"/>
      <w:szCs w:val="20"/>
      <w:lang w:val="en-GB" w:eastAsia="ja-JP"/>
    </w:rPr>
  </w:style>
  <w:style w:type="character" w:customStyle="1" w:styleId="20">
    <w:name w:val="标题 2 字符"/>
    <w:basedOn w:val="a0"/>
    <w:link w:val="2"/>
    <w:rsid w:val="0036488E"/>
    <w:rPr>
      <w:rFonts w:ascii="Arial" w:eastAsia="宋体" w:hAnsi="Arial" w:cs="Times New Roman"/>
      <w:kern w:val="0"/>
      <w:sz w:val="32"/>
      <w:szCs w:val="20"/>
      <w:lang w:val="en-GB" w:eastAsia="ja-JP"/>
    </w:rPr>
  </w:style>
  <w:style w:type="paragraph" w:styleId="a3">
    <w:name w:val="Body Text"/>
    <w:basedOn w:val="a"/>
    <w:link w:val="a4"/>
    <w:qFormat/>
    <w:rsid w:val="0036488E"/>
    <w:pPr>
      <w:spacing w:after="120"/>
      <w:jc w:val="both"/>
    </w:pPr>
    <w:rPr>
      <w:rFonts w:ascii="Arial" w:hAnsi="Arial"/>
      <w:lang w:eastAsia="zh-CN"/>
    </w:rPr>
  </w:style>
  <w:style w:type="character" w:customStyle="1" w:styleId="a4">
    <w:name w:val="正文文本 字符"/>
    <w:basedOn w:val="a0"/>
    <w:link w:val="a3"/>
    <w:qFormat/>
    <w:rsid w:val="0036488E"/>
    <w:rPr>
      <w:rFonts w:ascii="Arial" w:eastAsia="宋体" w:hAnsi="Arial" w:cs="Times New Roman"/>
      <w:kern w:val="0"/>
      <w:sz w:val="20"/>
      <w:szCs w:val="20"/>
      <w:lang w:val="en-GB"/>
    </w:rPr>
  </w:style>
  <w:style w:type="paragraph" w:customStyle="1" w:styleId="3GPPHeader">
    <w:name w:val="3GPP_Header"/>
    <w:basedOn w:val="a3"/>
    <w:qFormat/>
    <w:rsid w:val="0036488E"/>
    <w:pPr>
      <w:tabs>
        <w:tab w:val="left" w:pos="1701"/>
        <w:tab w:val="right" w:pos="9639"/>
      </w:tabs>
      <w:spacing w:after="240"/>
    </w:pPr>
    <w:rPr>
      <w:b/>
      <w:sz w:val="24"/>
    </w:rPr>
  </w:style>
  <w:style w:type="paragraph" w:customStyle="1" w:styleId="Doc-text2">
    <w:name w:val="Doc-text2"/>
    <w:basedOn w:val="a"/>
    <w:link w:val="Doc-text2Char"/>
    <w:qFormat/>
    <w:rsid w:val="0036488E"/>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sid w:val="0036488E"/>
    <w:rPr>
      <w:rFonts w:ascii="Arial" w:eastAsia="MS Mincho" w:hAnsi="Arial" w:cs="Times New Roman"/>
      <w:kern w:val="0"/>
      <w:sz w:val="20"/>
      <w:szCs w:val="24"/>
      <w:lang w:val="zh-CN"/>
    </w:rPr>
  </w:style>
  <w:style w:type="paragraph" w:customStyle="1" w:styleId="EmailDiscussion">
    <w:name w:val="EmailDiscussion"/>
    <w:basedOn w:val="a"/>
    <w:next w:val="a"/>
    <w:link w:val="EmailDiscussionChar"/>
    <w:qFormat/>
    <w:rsid w:val="0036488E"/>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36488E"/>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36488E"/>
    <w:pPr>
      <w:overflowPunct/>
      <w:autoSpaceDE/>
      <w:autoSpaceDN/>
      <w:adjustRightInd/>
      <w:textAlignment w:val="auto"/>
    </w:pPr>
    <w:rPr>
      <w:lang w:val="en-GB" w:eastAsia="en-GB"/>
    </w:rPr>
  </w:style>
  <w:style w:type="paragraph" w:styleId="a5">
    <w:name w:val="List Paragraph"/>
    <w:basedOn w:val="a"/>
    <w:link w:val="a6"/>
    <w:uiPriority w:val="34"/>
    <w:qFormat/>
    <w:rsid w:val="0036488E"/>
    <w:pPr>
      <w:ind w:firstLineChars="200" w:firstLine="420"/>
    </w:pPr>
  </w:style>
  <w:style w:type="character" w:customStyle="1" w:styleId="30">
    <w:name w:val="标题 3 字符"/>
    <w:basedOn w:val="a0"/>
    <w:link w:val="3"/>
    <w:uiPriority w:val="9"/>
    <w:rsid w:val="0036488E"/>
    <w:rPr>
      <w:rFonts w:ascii="Times New Roman" w:eastAsia="宋体" w:hAnsi="Times New Roman" w:cs="Times New Roman"/>
      <w:b/>
      <w:bCs/>
      <w:kern w:val="0"/>
      <w:sz w:val="32"/>
      <w:szCs w:val="32"/>
      <w:lang w:val="en-GB" w:eastAsia="ja-JP"/>
    </w:rPr>
  </w:style>
  <w:style w:type="table" w:styleId="a7">
    <w:name w:val="Table Grid"/>
    <w:basedOn w:val="a1"/>
    <w:rsid w:val="003648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rsid w:val="00297055"/>
    <w:rPr>
      <w:rFonts w:asciiTheme="majorHAnsi" w:eastAsiaTheme="majorEastAsia" w:hAnsiTheme="majorHAnsi" w:cstheme="majorBidi"/>
      <w:b/>
      <w:bCs/>
      <w:kern w:val="0"/>
      <w:sz w:val="28"/>
      <w:szCs w:val="28"/>
      <w:lang w:val="en-GB" w:eastAsia="ja-JP"/>
    </w:rPr>
  </w:style>
  <w:style w:type="paragraph" w:styleId="TOC1">
    <w:name w:val="toc 1"/>
    <w:aliases w:val="Observation TOC2"/>
    <w:link w:val="TOC10"/>
    <w:uiPriority w:val="39"/>
    <w:rsid w:val="001058BA"/>
    <w:pPr>
      <w:keepNext/>
      <w:keepLines/>
      <w:widowControl w:val="0"/>
      <w:tabs>
        <w:tab w:val="left" w:pos="1701"/>
      </w:tabs>
      <w:overflowPunct w:val="0"/>
      <w:autoSpaceDE w:val="0"/>
      <w:autoSpaceDN w:val="0"/>
      <w:adjustRightInd w:val="0"/>
      <w:spacing w:before="120"/>
      <w:ind w:left="1701" w:hanging="1701"/>
      <w:textAlignment w:val="baseline"/>
    </w:pPr>
    <w:rPr>
      <w:rFonts w:ascii="Arial" w:eastAsia="Calibri" w:hAnsi="Arial" w:cs="Times New Roman"/>
      <w:b/>
      <w:noProof/>
      <w:kern w:val="0"/>
      <w:sz w:val="20"/>
    </w:rPr>
  </w:style>
  <w:style w:type="paragraph" w:customStyle="1" w:styleId="Observation">
    <w:name w:val="Observation"/>
    <w:basedOn w:val="a"/>
    <w:link w:val="Observation0"/>
    <w:rsid w:val="00F57EA9"/>
    <w:pPr>
      <w:numPr>
        <w:numId w:val="4"/>
      </w:numPr>
      <w:tabs>
        <w:tab w:val="left" w:pos="1701"/>
      </w:tabs>
      <w:spacing w:after="120"/>
      <w:jc w:val="both"/>
    </w:pPr>
    <w:rPr>
      <w:rFonts w:ascii="Arial" w:eastAsia="等线" w:hAnsi="Arial"/>
      <w:b/>
      <w:bCs/>
      <w:lang w:eastAsia="zh-CN"/>
    </w:rPr>
  </w:style>
  <w:style w:type="paragraph" w:customStyle="1" w:styleId="Proposal">
    <w:name w:val="Proposal"/>
    <w:basedOn w:val="TOC1"/>
    <w:link w:val="Proposal0"/>
    <w:rsid w:val="00F57EA9"/>
    <w:rPr>
      <w:rFonts w:ascii="Calibri" w:hAnsi="Calibri" w:cs="Calibri"/>
    </w:rPr>
  </w:style>
  <w:style w:type="paragraph" w:customStyle="1" w:styleId="ProposalStyle">
    <w:name w:val="ProposalStyle"/>
    <w:basedOn w:val="Observation"/>
    <w:link w:val="ProposalStyle0"/>
    <w:qFormat/>
    <w:rsid w:val="0050029A"/>
    <w:pPr>
      <w:ind w:left="1276" w:hanging="1276"/>
    </w:pPr>
    <w:rPr>
      <w:rFonts w:ascii="Calibri" w:eastAsia="Calibri" w:hAnsi="Calibri"/>
    </w:rPr>
  </w:style>
  <w:style w:type="character" w:customStyle="1" w:styleId="TOC10">
    <w:name w:val="TOC 1 字符"/>
    <w:aliases w:val="Observation TOC2 字符"/>
    <w:basedOn w:val="a0"/>
    <w:link w:val="TOC1"/>
    <w:uiPriority w:val="39"/>
    <w:rsid w:val="001058BA"/>
    <w:rPr>
      <w:rFonts w:ascii="Arial" w:eastAsia="Calibri" w:hAnsi="Arial" w:cs="Times New Roman"/>
      <w:b/>
      <w:noProof/>
      <w:kern w:val="0"/>
      <w:sz w:val="20"/>
    </w:rPr>
  </w:style>
  <w:style w:type="character" w:customStyle="1" w:styleId="Proposal0">
    <w:name w:val="Proposal 字符"/>
    <w:basedOn w:val="TOC10"/>
    <w:link w:val="Proposal"/>
    <w:rsid w:val="00F57EA9"/>
    <w:rPr>
      <w:rFonts w:ascii="Calibri" w:eastAsia="等线" w:hAnsi="Calibri" w:cs="Calibri"/>
      <w:b/>
      <w:noProof/>
      <w:kern w:val="0"/>
      <w:sz w:val="20"/>
    </w:rPr>
  </w:style>
  <w:style w:type="paragraph" w:customStyle="1" w:styleId="ObservationStyle">
    <w:name w:val="ObservationStyle"/>
    <w:basedOn w:val="a5"/>
    <w:link w:val="ObservationStyle0"/>
    <w:qFormat/>
    <w:rsid w:val="00C35562"/>
    <w:pPr>
      <w:numPr>
        <w:numId w:val="5"/>
      </w:numPr>
      <w:ind w:left="1276" w:firstLineChars="0" w:hanging="1276"/>
      <w:jc w:val="both"/>
    </w:pPr>
    <w:rPr>
      <w:rFonts w:ascii="Calibri" w:eastAsia="Calibri" w:hAnsi="Calibri" w:cs="Calibri"/>
      <w:b/>
      <w:lang w:eastAsia="zh-CN"/>
    </w:rPr>
  </w:style>
  <w:style w:type="character" w:customStyle="1" w:styleId="Observation0">
    <w:name w:val="Observation 字符"/>
    <w:basedOn w:val="a0"/>
    <w:link w:val="Observation"/>
    <w:rsid w:val="00F05127"/>
    <w:rPr>
      <w:rFonts w:ascii="Arial" w:eastAsia="等线" w:hAnsi="Arial" w:cs="Times New Roman"/>
      <w:b/>
      <w:bCs/>
      <w:kern w:val="0"/>
      <w:sz w:val="20"/>
      <w:szCs w:val="20"/>
      <w:lang w:val="en-GB"/>
    </w:rPr>
  </w:style>
  <w:style w:type="character" w:customStyle="1" w:styleId="ProposalStyle0">
    <w:name w:val="ProposalStyle 字符"/>
    <w:basedOn w:val="Observation0"/>
    <w:link w:val="ProposalStyle"/>
    <w:rsid w:val="0050029A"/>
    <w:rPr>
      <w:rFonts w:ascii="Calibri" w:eastAsia="Calibri" w:hAnsi="Calibri" w:cs="Times New Roman"/>
      <w:b/>
      <w:bCs/>
      <w:kern w:val="0"/>
      <w:sz w:val="20"/>
      <w:szCs w:val="20"/>
      <w:lang w:val="en-GB"/>
    </w:rPr>
  </w:style>
  <w:style w:type="paragraph" w:styleId="TOC2">
    <w:name w:val="toc 2"/>
    <w:basedOn w:val="a"/>
    <w:next w:val="a"/>
    <w:autoRedefine/>
    <w:uiPriority w:val="39"/>
    <w:unhideWhenUsed/>
    <w:rsid w:val="00F05127"/>
    <w:pPr>
      <w:ind w:leftChars="200" w:left="420"/>
    </w:pPr>
  </w:style>
  <w:style w:type="character" w:customStyle="1" w:styleId="a6">
    <w:name w:val="列表段落 字符"/>
    <w:basedOn w:val="a0"/>
    <w:link w:val="a5"/>
    <w:uiPriority w:val="34"/>
    <w:rsid w:val="00F05127"/>
    <w:rPr>
      <w:rFonts w:ascii="Times New Roman" w:eastAsia="宋体" w:hAnsi="Times New Roman" w:cs="Times New Roman"/>
      <w:kern w:val="0"/>
      <w:sz w:val="20"/>
      <w:szCs w:val="20"/>
      <w:lang w:val="en-GB" w:eastAsia="ja-JP"/>
    </w:rPr>
  </w:style>
  <w:style w:type="character" w:customStyle="1" w:styleId="ObservationStyle0">
    <w:name w:val="ObservationStyle 字符"/>
    <w:basedOn w:val="a6"/>
    <w:link w:val="ObservationStyle"/>
    <w:rsid w:val="00C35562"/>
    <w:rPr>
      <w:rFonts w:ascii="Calibri" w:eastAsia="Calibri" w:hAnsi="Calibri" w:cs="Calibri"/>
      <w:b/>
      <w:kern w:val="0"/>
      <w:sz w:val="20"/>
      <w:szCs w:val="20"/>
      <w:lang w:val="en-GB" w:eastAsia="ja-JP"/>
    </w:rPr>
  </w:style>
  <w:style w:type="paragraph" w:styleId="TOC3">
    <w:name w:val="toc 3"/>
    <w:basedOn w:val="a"/>
    <w:next w:val="a"/>
    <w:autoRedefine/>
    <w:uiPriority w:val="39"/>
    <w:unhideWhenUsed/>
    <w:rsid w:val="00F05127"/>
    <w:pPr>
      <w:ind w:leftChars="400" w:left="840"/>
    </w:pPr>
  </w:style>
  <w:style w:type="character" w:styleId="a8">
    <w:name w:val="Hyperlink"/>
    <w:basedOn w:val="a0"/>
    <w:uiPriority w:val="99"/>
    <w:unhideWhenUsed/>
    <w:rsid w:val="00F05127"/>
    <w:rPr>
      <w:color w:val="0563C1" w:themeColor="hyperlink"/>
      <w:u w:val="single"/>
    </w:rPr>
  </w:style>
  <w:style w:type="paragraph" w:styleId="a9">
    <w:name w:val="header"/>
    <w:basedOn w:val="a"/>
    <w:link w:val="aa"/>
    <w:uiPriority w:val="99"/>
    <w:unhideWhenUsed/>
    <w:rsid w:val="00644FF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644FFE"/>
    <w:rPr>
      <w:rFonts w:ascii="Times New Roman" w:eastAsia="宋体" w:hAnsi="Times New Roman" w:cs="Times New Roman"/>
      <w:kern w:val="0"/>
      <w:sz w:val="18"/>
      <w:szCs w:val="18"/>
      <w:lang w:val="en-GB" w:eastAsia="ja-JP"/>
    </w:rPr>
  </w:style>
  <w:style w:type="paragraph" w:styleId="ab">
    <w:name w:val="footer"/>
    <w:basedOn w:val="a"/>
    <w:link w:val="ac"/>
    <w:uiPriority w:val="99"/>
    <w:unhideWhenUsed/>
    <w:rsid w:val="00644FFE"/>
    <w:pPr>
      <w:tabs>
        <w:tab w:val="center" w:pos="4153"/>
        <w:tab w:val="right" w:pos="8306"/>
      </w:tabs>
      <w:snapToGrid w:val="0"/>
    </w:pPr>
    <w:rPr>
      <w:sz w:val="18"/>
      <w:szCs w:val="18"/>
    </w:rPr>
  </w:style>
  <w:style w:type="character" w:customStyle="1" w:styleId="ac">
    <w:name w:val="页脚 字符"/>
    <w:basedOn w:val="a0"/>
    <w:link w:val="ab"/>
    <w:uiPriority w:val="99"/>
    <w:rsid w:val="00644FFE"/>
    <w:rPr>
      <w:rFonts w:ascii="Times New Roman" w:eastAsia="宋体" w:hAnsi="Times New Roman" w:cs="Times New Roman"/>
      <w:kern w:val="0"/>
      <w:sz w:val="18"/>
      <w:szCs w:val="18"/>
      <w:lang w:val="en-GB" w:eastAsia="ja-JP"/>
    </w:rPr>
  </w:style>
  <w:style w:type="character" w:styleId="ad">
    <w:name w:val="annotation reference"/>
    <w:basedOn w:val="a0"/>
    <w:uiPriority w:val="99"/>
    <w:semiHidden/>
    <w:unhideWhenUsed/>
    <w:rsid w:val="00DC6B93"/>
    <w:rPr>
      <w:sz w:val="21"/>
      <w:szCs w:val="21"/>
    </w:rPr>
  </w:style>
  <w:style w:type="paragraph" w:styleId="ae">
    <w:name w:val="annotation text"/>
    <w:basedOn w:val="a"/>
    <w:link w:val="af"/>
    <w:uiPriority w:val="99"/>
    <w:semiHidden/>
    <w:unhideWhenUsed/>
    <w:rsid w:val="00DC6B93"/>
  </w:style>
  <w:style w:type="character" w:customStyle="1" w:styleId="af">
    <w:name w:val="批注文字 字符"/>
    <w:basedOn w:val="a0"/>
    <w:link w:val="ae"/>
    <w:uiPriority w:val="99"/>
    <w:semiHidden/>
    <w:rsid w:val="00DC6B93"/>
    <w:rPr>
      <w:rFonts w:ascii="Times New Roman" w:eastAsia="宋体" w:hAnsi="Times New Roman" w:cs="Times New Roman"/>
      <w:kern w:val="0"/>
      <w:sz w:val="20"/>
      <w:szCs w:val="20"/>
      <w:lang w:val="en-GB" w:eastAsia="ja-JP"/>
    </w:rPr>
  </w:style>
  <w:style w:type="paragraph" w:styleId="af0">
    <w:name w:val="annotation subject"/>
    <w:basedOn w:val="ae"/>
    <w:next w:val="ae"/>
    <w:link w:val="af1"/>
    <w:uiPriority w:val="99"/>
    <w:semiHidden/>
    <w:unhideWhenUsed/>
    <w:rsid w:val="00DC6B93"/>
    <w:rPr>
      <w:b/>
      <w:bCs/>
    </w:rPr>
  </w:style>
  <w:style w:type="character" w:customStyle="1" w:styleId="af1">
    <w:name w:val="批注主题 字符"/>
    <w:basedOn w:val="af"/>
    <w:link w:val="af0"/>
    <w:uiPriority w:val="99"/>
    <w:semiHidden/>
    <w:rsid w:val="00DC6B93"/>
    <w:rPr>
      <w:rFonts w:ascii="Times New Roman" w:eastAsia="宋体" w:hAnsi="Times New Roman" w:cs="Times New Roman"/>
      <w:b/>
      <w:bCs/>
      <w:kern w:val="0"/>
      <w:sz w:val="20"/>
      <w:szCs w:val="20"/>
      <w:lang w:val="en-GB" w:eastAsia="ja-JP"/>
    </w:rPr>
  </w:style>
  <w:style w:type="paragraph" w:styleId="af2">
    <w:name w:val="Balloon Text"/>
    <w:basedOn w:val="a"/>
    <w:link w:val="af3"/>
    <w:uiPriority w:val="99"/>
    <w:semiHidden/>
    <w:unhideWhenUsed/>
    <w:rsid w:val="00DC6B93"/>
    <w:pPr>
      <w:spacing w:after="0"/>
    </w:pPr>
    <w:rPr>
      <w:sz w:val="18"/>
      <w:szCs w:val="18"/>
    </w:rPr>
  </w:style>
  <w:style w:type="character" w:customStyle="1" w:styleId="af3">
    <w:name w:val="批注框文本 字符"/>
    <w:basedOn w:val="a0"/>
    <w:link w:val="af2"/>
    <w:uiPriority w:val="99"/>
    <w:semiHidden/>
    <w:rsid w:val="00DC6B93"/>
    <w:rPr>
      <w:rFonts w:ascii="Times New Roman" w:eastAsia="宋体" w:hAnsi="Times New Roman" w:cs="Times New Roman"/>
      <w:kern w:val="0"/>
      <w:sz w:val="18"/>
      <w:szCs w:val="18"/>
      <w:lang w:val="en-GB" w:eastAsia="ja-JP"/>
    </w:rPr>
  </w:style>
  <w:style w:type="paragraph" w:customStyle="1" w:styleId="NO">
    <w:name w:val="NO"/>
    <w:basedOn w:val="a"/>
    <w:link w:val="NOChar"/>
    <w:qFormat/>
    <w:rsid w:val="00656768"/>
    <w:pPr>
      <w:keepLines/>
      <w:overflowPunct/>
      <w:autoSpaceDE/>
      <w:autoSpaceDN/>
      <w:adjustRightInd/>
      <w:ind w:left="1135" w:hanging="851"/>
      <w:textAlignment w:val="auto"/>
    </w:pPr>
    <w:rPr>
      <w:rFonts w:eastAsiaTheme="minorEastAsia"/>
      <w:lang w:eastAsia="en-US"/>
    </w:rPr>
  </w:style>
  <w:style w:type="paragraph" w:customStyle="1" w:styleId="B1">
    <w:name w:val="B1"/>
    <w:basedOn w:val="a"/>
    <w:link w:val="B1Char"/>
    <w:qFormat/>
    <w:rsid w:val="00656768"/>
    <w:pPr>
      <w:overflowPunct/>
      <w:autoSpaceDE/>
      <w:autoSpaceDN/>
      <w:adjustRightInd/>
      <w:ind w:left="568" w:hanging="284"/>
      <w:textAlignment w:val="auto"/>
    </w:pPr>
    <w:rPr>
      <w:rFonts w:eastAsiaTheme="minorEastAsia"/>
      <w:lang w:eastAsia="en-US"/>
    </w:rPr>
  </w:style>
  <w:style w:type="paragraph" w:customStyle="1" w:styleId="EditorsNote">
    <w:name w:val="Editor's Note"/>
    <w:basedOn w:val="NO"/>
    <w:link w:val="EditorsNoteChar"/>
    <w:qFormat/>
    <w:rsid w:val="00656768"/>
    <w:pPr>
      <w:ind w:left="1560" w:hanging="1276"/>
    </w:pPr>
    <w:rPr>
      <w:color w:val="FF0000"/>
    </w:rPr>
  </w:style>
  <w:style w:type="paragraph" w:customStyle="1" w:styleId="B2">
    <w:name w:val="B2"/>
    <w:basedOn w:val="a"/>
    <w:link w:val="B2Char"/>
    <w:rsid w:val="00656768"/>
    <w:pPr>
      <w:overflowPunct/>
      <w:autoSpaceDE/>
      <w:autoSpaceDN/>
      <w:adjustRightInd/>
      <w:ind w:left="851" w:hanging="284"/>
      <w:textAlignment w:val="auto"/>
    </w:pPr>
    <w:rPr>
      <w:rFonts w:eastAsiaTheme="minorEastAsia"/>
      <w:lang w:eastAsia="en-US"/>
    </w:rPr>
  </w:style>
  <w:style w:type="paragraph" w:customStyle="1" w:styleId="B3">
    <w:name w:val="B3"/>
    <w:basedOn w:val="a"/>
    <w:link w:val="B3Car"/>
    <w:rsid w:val="00656768"/>
    <w:pPr>
      <w:overflowPunct/>
      <w:autoSpaceDE/>
      <w:autoSpaceDN/>
      <w:adjustRightInd/>
      <w:ind w:left="1135" w:hanging="284"/>
      <w:textAlignment w:val="auto"/>
    </w:pPr>
    <w:rPr>
      <w:rFonts w:eastAsiaTheme="minorEastAsia"/>
      <w:lang w:eastAsia="en-US"/>
    </w:rPr>
  </w:style>
  <w:style w:type="character" w:customStyle="1" w:styleId="NOChar">
    <w:name w:val="NO Char"/>
    <w:link w:val="NO"/>
    <w:locked/>
    <w:rsid w:val="00656768"/>
    <w:rPr>
      <w:rFonts w:ascii="Times New Roman" w:hAnsi="Times New Roman" w:cs="Times New Roman"/>
      <w:kern w:val="0"/>
      <w:sz w:val="20"/>
      <w:szCs w:val="20"/>
      <w:lang w:val="en-GB" w:eastAsia="en-US"/>
    </w:rPr>
  </w:style>
  <w:style w:type="character" w:customStyle="1" w:styleId="B1Char">
    <w:name w:val="B1 Char"/>
    <w:link w:val="B1"/>
    <w:qFormat/>
    <w:rsid w:val="00656768"/>
    <w:rPr>
      <w:rFonts w:ascii="Times New Roman" w:hAnsi="Times New Roman" w:cs="Times New Roman"/>
      <w:kern w:val="0"/>
      <w:sz w:val="20"/>
      <w:szCs w:val="20"/>
      <w:lang w:val="en-GB" w:eastAsia="en-US"/>
    </w:rPr>
  </w:style>
  <w:style w:type="character" w:customStyle="1" w:styleId="EditorsNoteChar">
    <w:name w:val="Editor's Note Char"/>
    <w:link w:val="EditorsNote"/>
    <w:rsid w:val="00656768"/>
    <w:rPr>
      <w:rFonts w:ascii="Times New Roman" w:hAnsi="Times New Roman" w:cs="Times New Roman"/>
      <w:color w:val="FF0000"/>
      <w:kern w:val="0"/>
      <w:sz w:val="20"/>
      <w:szCs w:val="20"/>
      <w:lang w:val="en-GB" w:eastAsia="en-US"/>
    </w:rPr>
  </w:style>
  <w:style w:type="character" w:customStyle="1" w:styleId="B2Char">
    <w:name w:val="B2 Char"/>
    <w:link w:val="B2"/>
    <w:rsid w:val="00656768"/>
    <w:rPr>
      <w:rFonts w:ascii="Times New Roman" w:hAnsi="Times New Roman" w:cs="Times New Roman"/>
      <w:kern w:val="0"/>
      <w:sz w:val="20"/>
      <w:szCs w:val="20"/>
      <w:lang w:val="en-GB" w:eastAsia="en-US"/>
    </w:rPr>
  </w:style>
  <w:style w:type="character" w:customStyle="1" w:styleId="B3Car">
    <w:name w:val="B3 Car"/>
    <w:link w:val="B3"/>
    <w:rsid w:val="00656768"/>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FACCC-B8F6-42F2-BC3E-5438C4DCA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1789</Words>
  <Characters>10199</Characters>
  <Application>Microsoft Office Word</Application>
  <DocSecurity>0</DocSecurity>
  <Lines>84</Lines>
  <Paragraphs>23</Paragraphs>
  <ScaleCrop>false</ScaleCrop>
  <Company/>
  <LinksUpToDate>false</LinksUpToDate>
  <CharactersWithSpaces>11965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张博源(Boyuan)</dc:creator>
  <cp:keywords/>
  <dc:description/>
  <cp:lastModifiedBy>张博源(Boyuan)</cp:lastModifiedBy>
  <cp:revision>2</cp:revision>
  <dcterms:created xsi:type="dcterms:W3CDTF">2021-08-06T01:12:00Z</dcterms:created>
  <dcterms:modified xsi:type="dcterms:W3CDTF">2021-08-06T01:12:00Z</dcterms:modified>
</cp:coreProperties>
</file>